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BD5" w:rsidRDefault="00407BD5" w:rsidP="00407BD5">
      <w:pPr>
        <w:tabs>
          <w:tab w:val="left" w:pos="1260"/>
        </w:tabs>
        <w:spacing w:line="276" w:lineRule="auto"/>
        <w:jc w:val="left"/>
        <w:outlineLvl w:val="0"/>
        <w:rPr>
          <w:bCs/>
          <w:sz w:val="16"/>
          <w:szCs w:val="16"/>
        </w:rPr>
      </w:pPr>
      <w:r w:rsidRPr="00857053">
        <w:rPr>
          <w:bCs/>
          <w:sz w:val="16"/>
          <w:szCs w:val="16"/>
        </w:rPr>
        <w:t>Sprawa: DAS.SNSI.72.1.9.2018.FM</w:t>
      </w:r>
    </w:p>
    <w:p w:rsidR="00ED5BFD" w:rsidRPr="00EC5A9E" w:rsidRDefault="000C642A" w:rsidP="00ED5BFD">
      <w:pPr>
        <w:tabs>
          <w:tab w:val="left" w:pos="1260"/>
        </w:tabs>
        <w:spacing w:after="120"/>
        <w:jc w:val="right"/>
        <w:outlineLvl w:val="0"/>
        <w:rPr>
          <w:bCs/>
          <w:sz w:val="24"/>
          <w:szCs w:val="24"/>
        </w:rPr>
      </w:pPr>
      <w:r w:rsidRPr="00EC5A9E">
        <w:rPr>
          <w:bCs/>
          <w:sz w:val="24"/>
          <w:szCs w:val="24"/>
        </w:rPr>
        <w:t>Warszawa,</w:t>
      </w:r>
      <w:r w:rsidR="00655801" w:rsidRPr="00EC5A9E">
        <w:rPr>
          <w:bCs/>
          <w:sz w:val="24"/>
          <w:szCs w:val="24"/>
        </w:rPr>
        <w:t xml:space="preserve"> </w:t>
      </w:r>
      <w:r w:rsidR="00B0464F">
        <w:rPr>
          <w:bCs/>
          <w:sz w:val="24"/>
          <w:szCs w:val="24"/>
        </w:rPr>
        <w:t>27</w:t>
      </w:r>
      <w:r w:rsidR="0060330D" w:rsidRPr="00EC5A9E">
        <w:rPr>
          <w:bCs/>
          <w:sz w:val="24"/>
          <w:szCs w:val="24"/>
        </w:rPr>
        <w:t xml:space="preserve"> </w:t>
      </w:r>
      <w:r w:rsidR="00655801" w:rsidRPr="00EC5A9E">
        <w:rPr>
          <w:bCs/>
          <w:sz w:val="24"/>
          <w:szCs w:val="24"/>
        </w:rPr>
        <w:t>sierpnia</w:t>
      </w:r>
      <w:r w:rsidR="009B2808" w:rsidRPr="00EC5A9E">
        <w:rPr>
          <w:bCs/>
          <w:sz w:val="24"/>
          <w:szCs w:val="24"/>
        </w:rPr>
        <w:t xml:space="preserve"> </w:t>
      </w:r>
      <w:r w:rsidR="0060330D" w:rsidRPr="00EC5A9E">
        <w:rPr>
          <w:bCs/>
          <w:sz w:val="24"/>
          <w:szCs w:val="24"/>
        </w:rPr>
        <w:t>201</w:t>
      </w:r>
      <w:r w:rsidR="00655801" w:rsidRPr="00EC5A9E">
        <w:rPr>
          <w:bCs/>
          <w:sz w:val="24"/>
          <w:szCs w:val="24"/>
        </w:rPr>
        <w:t>8</w:t>
      </w:r>
      <w:r w:rsidR="0060330D" w:rsidRPr="00EC5A9E">
        <w:rPr>
          <w:bCs/>
          <w:sz w:val="24"/>
          <w:szCs w:val="24"/>
        </w:rPr>
        <w:t xml:space="preserve"> r.</w:t>
      </w:r>
    </w:p>
    <w:p w:rsidR="00665CAA" w:rsidRPr="00EC5A9E" w:rsidRDefault="00665CAA" w:rsidP="00665CAA">
      <w:pPr>
        <w:tabs>
          <w:tab w:val="left" w:pos="1260"/>
        </w:tabs>
        <w:spacing w:line="276" w:lineRule="auto"/>
        <w:jc w:val="center"/>
        <w:outlineLvl w:val="0"/>
        <w:rPr>
          <w:b/>
          <w:bCs/>
          <w:sz w:val="28"/>
          <w:szCs w:val="28"/>
        </w:rPr>
      </w:pPr>
    </w:p>
    <w:p w:rsidR="001A04EE" w:rsidRPr="00EC5A9E" w:rsidRDefault="001A04EE" w:rsidP="00665CAA">
      <w:pPr>
        <w:tabs>
          <w:tab w:val="left" w:pos="1260"/>
        </w:tabs>
        <w:spacing w:line="276" w:lineRule="auto"/>
        <w:jc w:val="center"/>
        <w:outlineLvl w:val="0"/>
        <w:rPr>
          <w:b/>
          <w:bCs/>
          <w:sz w:val="26"/>
          <w:szCs w:val="26"/>
        </w:rPr>
      </w:pPr>
      <w:r w:rsidRPr="00EC5A9E">
        <w:rPr>
          <w:b/>
          <w:bCs/>
          <w:sz w:val="26"/>
          <w:szCs w:val="26"/>
        </w:rPr>
        <w:t>Przeprowadzenia oceny eksperckiej</w:t>
      </w:r>
      <w:r w:rsidR="00665CAA" w:rsidRPr="00EC5A9E">
        <w:rPr>
          <w:b/>
          <w:bCs/>
          <w:sz w:val="26"/>
          <w:szCs w:val="26"/>
        </w:rPr>
        <w:t>:</w:t>
      </w:r>
      <w:r w:rsidRPr="00EC5A9E">
        <w:rPr>
          <w:b/>
          <w:bCs/>
          <w:sz w:val="26"/>
          <w:szCs w:val="26"/>
        </w:rPr>
        <w:t xml:space="preserve"> </w:t>
      </w:r>
    </w:p>
    <w:p w:rsidR="00665CAA" w:rsidRPr="00EC5A9E" w:rsidRDefault="00665CAA" w:rsidP="00665CAA">
      <w:pPr>
        <w:pStyle w:val="Akapitzlist"/>
        <w:numPr>
          <w:ilvl w:val="0"/>
          <w:numId w:val="27"/>
        </w:numPr>
        <w:spacing w:line="276" w:lineRule="auto"/>
        <w:ind w:left="426" w:hanging="426"/>
        <w:jc w:val="both"/>
        <w:outlineLvl w:val="0"/>
        <w:rPr>
          <w:b/>
          <w:bCs/>
          <w:i/>
          <w:sz w:val="26"/>
          <w:szCs w:val="26"/>
        </w:rPr>
      </w:pPr>
      <w:r w:rsidRPr="00EC5A9E">
        <w:rPr>
          <w:b/>
          <w:bCs/>
          <w:sz w:val="26"/>
          <w:szCs w:val="26"/>
        </w:rPr>
        <w:t xml:space="preserve">projektów zgłoszonych do </w:t>
      </w:r>
      <w:r w:rsidR="001A04EE" w:rsidRPr="00EC5A9E">
        <w:rPr>
          <w:b/>
          <w:bCs/>
          <w:sz w:val="26"/>
          <w:szCs w:val="26"/>
        </w:rPr>
        <w:t>XX</w:t>
      </w:r>
      <w:r w:rsidR="00655801" w:rsidRPr="00EC5A9E">
        <w:rPr>
          <w:b/>
          <w:bCs/>
          <w:sz w:val="26"/>
          <w:szCs w:val="26"/>
        </w:rPr>
        <w:t>I</w:t>
      </w:r>
      <w:r w:rsidR="001A04EE" w:rsidRPr="00EC5A9E">
        <w:rPr>
          <w:b/>
          <w:bCs/>
          <w:sz w:val="26"/>
          <w:szCs w:val="26"/>
        </w:rPr>
        <w:t xml:space="preserve"> edycji Konkursu </w:t>
      </w:r>
      <w:r w:rsidR="001A04EE" w:rsidRPr="00EC5A9E">
        <w:rPr>
          <w:b/>
          <w:bCs/>
          <w:i/>
          <w:sz w:val="26"/>
          <w:szCs w:val="26"/>
        </w:rPr>
        <w:t>Polski Produkt Przyszłości</w:t>
      </w:r>
      <w:r w:rsidRPr="00EC5A9E">
        <w:rPr>
          <w:b/>
          <w:bCs/>
          <w:i/>
          <w:sz w:val="26"/>
          <w:szCs w:val="26"/>
        </w:rPr>
        <w:t>,</w:t>
      </w:r>
    </w:p>
    <w:p w:rsidR="001A04EE" w:rsidRPr="00EC5A9E" w:rsidRDefault="00665CAA" w:rsidP="00665CAA">
      <w:pPr>
        <w:pStyle w:val="Akapitzlist"/>
        <w:numPr>
          <w:ilvl w:val="0"/>
          <w:numId w:val="27"/>
        </w:numPr>
        <w:spacing w:after="120" w:line="276" w:lineRule="auto"/>
        <w:ind w:left="426" w:hanging="426"/>
        <w:jc w:val="both"/>
        <w:outlineLvl w:val="0"/>
        <w:rPr>
          <w:b/>
          <w:bCs/>
          <w:sz w:val="26"/>
          <w:szCs w:val="26"/>
        </w:rPr>
      </w:pPr>
      <w:r w:rsidRPr="00EC5A9E">
        <w:rPr>
          <w:b/>
          <w:bCs/>
          <w:sz w:val="26"/>
          <w:szCs w:val="26"/>
        </w:rPr>
        <w:t>S</w:t>
      </w:r>
      <w:r w:rsidR="001A04EE" w:rsidRPr="00EC5A9E">
        <w:rPr>
          <w:b/>
          <w:bCs/>
          <w:sz w:val="26"/>
          <w:szCs w:val="26"/>
        </w:rPr>
        <w:t>tudiów wykonalności opracowanych w ramach Pilotażu Grantów dla „Seal of excellence”</w:t>
      </w:r>
      <w:r w:rsidRPr="00EC5A9E">
        <w:rPr>
          <w:b/>
          <w:bCs/>
          <w:sz w:val="26"/>
          <w:szCs w:val="26"/>
        </w:rPr>
        <w:t xml:space="preserve"> </w:t>
      </w:r>
      <w:r w:rsidR="001A04EE" w:rsidRPr="00EC5A9E">
        <w:rPr>
          <w:b/>
          <w:bCs/>
          <w:sz w:val="26"/>
          <w:szCs w:val="26"/>
        </w:rPr>
        <w:t>Poddziałanie 2.4.1, Centrum analiz i pilotaży nowych instrumentów inno_Lab</w:t>
      </w:r>
    </w:p>
    <w:p w:rsidR="00665CAA" w:rsidRPr="00EC5A9E" w:rsidRDefault="001A04EE" w:rsidP="001A04EE">
      <w:pPr>
        <w:pStyle w:val="NormalnyWeb"/>
        <w:shd w:val="clear" w:color="auto" w:fill="FFFFFF"/>
        <w:spacing w:line="270" w:lineRule="atLeast"/>
        <w:jc w:val="both"/>
        <w:rPr>
          <w:color w:val="262625"/>
        </w:rPr>
      </w:pPr>
      <w:r w:rsidRPr="00EC5A9E">
        <w:rPr>
          <w:color w:val="262625"/>
        </w:rPr>
        <w:t xml:space="preserve">W związku z planowanym ogłoszeniem zamówienia Polskiej Agencji Rozwoju Przedsiębiorczości zwracamy się z  prośbą o przedstawienie </w:t>
      </w:r>
      <w:r w:rsidRPr="00345A15">
        <w:rPr>
          <w:color w:val="262625"/>
          <w:u w:val="single"/>
        </w:rPr>
        <w:t>szacunkowej wyceny wykonania usługi</w:t>
      </w:r>
      <w:r w:rsidRPr="00EC5A9E">
        <w:rPr>
          <w:color w:val="262625"/>
        </w:rPr>
        <w:t xml:space="preserve"> polegającej na przeprowadzenia oceny ekspe</w:t>
      </w:r>
      <w:r w:rsidR="00665CAA" w:rsidRPr="00EC5A9E">
        <w:rPr>
          <w:color w:val="262625"/>
        </w:rPr>
        <w:t>rckiej:</w:t>
      </w:r>
    </w:p>
    <w:p w:rsidR="00665CAA" w:rsidRPr="00EC5A9E" w:rsidRDefault="00665CAA" w:rsidP="00665CAA">
      <w:pPr>
        <w:pStyle w:val="NormalnyWeb"/>
        <w:numPr>
          <w:ilvl w:val="0"/>
          <w:numId w:val="28"/>
        </w:numPr>
        <w:shd w:val="clear" w:color="auto" w:fill="FFFFFF"/>
        <w:spacing w:line="270" w:lineRule="atLeast"/>
        <w:jc w:val="both"/>
        <w:rPr>
          <w:color w:val="262625"/>
        </w:rPr>
      </w:pPr>
      <w:r w:rsidRPr="00EC5A9E">
        <w:rPr>
          <w:color w:val="262625"/>
        </w:rPr>
        <w:t>projektów zgłoszonych do</w:t>
      </w:r>
      <w:r w:rsidR="001A04EE" w:rsidRPr="00EC5A9E">
        <w:rPr>
          <w:color w:val="262625"/>
        </w:rPr>
        <w:t xml:space="preserve"> XX</w:t>
      </w:r>
      <w:r w:rsidRPr="00EC5A9E">
        <w:rPr>
          <w:color w:val="262625"/>
        </w:rPr>
        <w:t>I</w:t>
      </w:r>
      <w:r w:rsidR="001A04EE" w:rsidRPr="00EC5A9E">
        <w:rPr>
          <w:color w:val="262625"/>
        </w:rPr>
        <w:t xml:space="preserve"> edycji Konk</w:t>
      </w:r>
      <w:r w:rsidRPr="00EC5A9E">
        <w:rPr>
          <w:color w:val="262625"/>
        </w:rPr>
        <w:t>ursu Polski Produkt Przyszłości,</w:t>
      </w:r>
    </w:p>
    <w:p w:rsidR="001A04EE" w:rsidRPr="00EC5A9E" w:rsidRDefault="001A04EE" w:rsidP="00665CAA">
      <w:pPr>
        <w:pStyle w:val="NormalnyWeb"/>
        <w:numPr>
          <w:ilvl w:val="0"/>
          <w:numId w:val="28"/>
        </w:numPr>
        <w:shd w:val="clear" w:color="auto" w:fill="FFFFFF"/>
        <w:spacing w:line="270" w:lineRule="atLeast"/>
        <w:jc w:val="both"/>
        <w:rPr>
          <w:color w:val="262625"/>
        </w:rPr>
      </w:pPr>
      <w:r w:rsidRPr="00EC5A9E">
        <w:rPr>
          <w:color w:val="262625"/>
        </w:rPr>
        <w:t>studiów wykonalności opracowanych w ramach Pilotażu Grantów dla „Seal of excellence” Poddziałanie 2.4.1, Centrum analiz i pilotaży nowych instrumentów inno_Lab.</w:t>
      </w:r>
    </w:p>
    <w:p w:rsidR="001A04EE" w:rsidRPr="00EC5A9E" w:rsidRDefault="001A04EE" w:rsidP="00ED5BFD">
      <w:pPr>
        <w:pStyle w:val="Tytu"/>
        <w:spacing w:after="120"/>
        <w:jc w:val="both"/>
        <w:rPr>
          <w:b w:val="0"/>
        </w:rPr>
      </w:pPr>
    </w:p>
    <w:p w:rsidR="00540610" w:rsidRPr="00EC5A9E" w:rsidRDefault="00540610" w:rsidP="00ED5BFD">
      <w:pPr>
        <w:pStyle w:val="Tekstpodstawowy21"/>
        <w:spacing w:after="120"/>
        <w:outlineLvl w:val="0"/>
        <w:rPr>
          <w:rFonts w:ascii="Times New Roman" w:hAnsi="Times New Roman"/>
          <w:b/>
          <w:bCs/>
          <w:szCs w:val="24"/>
        </w:rPr>
      </w:pPr>
    </w:p>
    <w:p w:rsidR="00ED5BFD" w:rsidRPr="00EC5A9E" w:rsidRDefault="00ED5BFD" w:rsidP="00015FE9">
      <w:pPr>
        <w:pStyle w:val="Tekstpodstawowy21"/>
        <w:numPr>
          <w:ilvl w:val="0"/>
          <w:numId w:val="3"/>
        </w:numPr>
        <w:spacing w:after="120"/>
        <w:ind w:left="284" w:hanging="284"/>
        <w:outlineLvl w:val="0"/>
        <w:rPr>
          <w:rFonts w:ascii="Times New Roman" w:hAnsi="Times New Roman"/>
          <w:b/>
          <w:bCs/>
          <w:szCs w:val="24"/>
        </w:rPr>
      </w:pPr>
      <w:r w:rsidRPr="00EC5A9E">
        <w:rPr>
          <w:rFonts w:ascii="Times New Roman" w:hAnsi="Times New Roman"/>
          <w:b/>
          <w:bCs/>
          <w:szCs w:val="24"/>
        </w:rPr>
        <w:t>INFORMACJE PODSTAWOWE</w:t>
      </w:r>
      <w:r w:rsidR="00BF1030" w:rsidRPr="00EC5A9E">
        <w:rPr>
          <w:rFonts w:ascii="Times New Roman" w:hAnsi="Times New Roman"/>
          <w:b/>
          <w:bCs/>
          <w:szCs w:val="24"/>
        </w:rPr>
        <w:t xml:space="preserve"> NA TEMAT </w:t>
      </w:r>
      <w:r w:rsidR="003B0324" w:rsidRPr="00EC5A9E">
        <w:rPr>
          <w:rFonts w:ascii="Times New Roman" w:hAnsi="Times New Roman"/>
          <w:b/>
          <w:bCs/>
          <w:szCs w:val="24"/>
        </w:rPr>
        <w:t>KONTEKSU ZAMÓWIENIA</w:t>
      </w:r>
    </w:p>
    <w:p w:rsidR="00B36DAC" w:rsidRPr="00EC5A9E" w:rsidRDefault="00B36DAC" w:rsidP="00B36DAC">
      <w:pPr>
        <w:pStyle w:val="Tekstpodstawowy21"/>
        <w:spacing w:after="120"/>
        <w:ind w:left="284"/>
        <w:outlineLvl w:val="0"/>
        <w:rPr>
          <w:rFonts w:ascii="Times New Roman" w:hAnsi="Times New Roman"/>
          <w:b/>
          <w:bCs/>
          <w:szCs w:val="24"/>
        </w:rPr>
      </w:pPr>
    </w:p>
    <w:p w:rsidR="00BF1030" w:rsidRPr="00EC5A9E" w:rsidRDefault="00BF1030" w:rsidP="00015FE9">
      <w:pPr>
        <w:pStyle w:val="Tekstpodstawowy21"/>
        <w:numPr>
          <w:ilvl w:val="1"/>
          <w:numId w:val="3"/>
        </w:numPr>
        <w:spacing w:after="120"/>
        <w:outlineLvl w:val="0"/>
        <w:rPr>
          <w:rFonts w:ascii="Times New Roman" w:hAnsi="Times New Roman"/>
          <w:b/>
          <w:bCs/>
          <w:szCs w:val="24"/>
        </w:rPr>
      </w:pPr>
      <w:r w:rsidRPr="00EC5A9E">
        <w:rPr>
          <w:rFonts w:ascii="Times New Roman" w:hAnsi="Times New Roman"/>
          <w:b/>
          <w:bCs/>
          <w:szCs w:val="24"/>
        </w:rPr>
        <w:t>Konkurs Polski Produkt Przyszłości</w:t>
      </w:r>
    </w:p>
    <w:p w:rsidR="00643B18" w:rsidRPr="00EC5A9E" w:rsidRDefault="00545916" w:rsidP="00943565">
      <w:pPr>
        <w:spacing w:after="120" w:line="240" w:lineRule="auto"/>
        <w:rPr>
          <w:sz w:val="24"/>
          <w:szCs w:val="24"/>
        </w:rPr>
      </w:pPr>
      <w:r w:rsidRPr="00EC5A9E">
        <w:rPr>
          <w:sz w:val="24"/>
          <w:szCs w:val="24"/>
        </w:rPr>
        <w:t>Konkurs Polski Produkt Przyszłości organizowany jest corocznie, począwszy od 1997 roku. Od 2002 roku organizatorem Konkursu jest Polska Age</w:t>
      </w:r>
      <w:r w:rsidR="00665CAA" w:rsidRPr="00EC5A9E">
        <w:rPr>
          <w:sz w:val="24"/>
          <w:szCs w:val="24"/>
        </w:rPr>
        <w:t>ncja Rozwoju Przedsiębiorczości</w:t>
      </w:r>
      <w:r w:rsidR="00A056FE" w:rsidRPr="00EC5A9E">
        <w:rPr>
          <w:sz w:val="24"/>
          <w:szCs w:val="24"/>
        </w:rPr>
        <w:t xml:space="preserve"> (PARP)</w:t>
      </w:r>
      <w:r w:rsidR="00665CAA" w:rsidRPr="00EC5A9E">
        <w:rPr>
          <w:sz w:val="24"/>
          <w:szCs w:val="24"/>
        </w:rPr>
        <w:t>, a od 2017 roku Konkurs jest organizowany wspólnie z Narodowy</w:t>
      </w:r>
      <w:r w:rsidR="00643B18" w:rsidRPr="00EC5A9E">
        <w:rPr>
          <w:sz w:val="24"/>
          <w:szCs w:val="24"/>
        </w:rPr>
        <w:t xml:space="preserve"> Centrum Badań i Rozwoju</w:t>
      </w:r>
      <w:r w:rsidR="00A056FE" w:rsidRPr="00EC5A9E">
        <w:rPr>
          <w:sz w:val="24"/>
          <w:szCs w:val="24"/>
        </w:rPr>
        <w:t xml:space="preserve"> (NCBR)</w:t>
      </w:r>
      <w:r w:rsidR="00643B18" w:rsidRPr="00EC5A9E">
        <w:rPr>
          <w:sz w:val="24"/>
          <w:szCs w:val="24"/>
        </w:rPr>
        <w:t>.</w:t>
      </w:r>
    </w:p>
    <w:p w:rsidR="00EC0178" w:rsidRPr="00EC5A9E" w:rsidRDefault="00EC0178" w:rsidP="00943565">
      <w:pPr>
        <w:spacing w:after="120" w:line="240" w:lineRule="auto"/>
        <w:rPr>
          <w:sz w:val="24"/>
          <w:szCs w:val="24"/>
        </w:rPr>
      </w:pPr>
      <w:r w:rsidRPr="00EC5A9E">
        <w:rPr>
          <w:sz w:val="24"/>
          <w:szCs w:val="24"/>
        </w:rPr>
        <w:t>Celem Konkursu jest wyłonienie najbardziej innowacyjnych produktów, które mają szansę zaistnieć na rynku krajowym lub zagranicznym, określanych mianem „Polski Produkt Przyszłości” oraz ich  rozwój, promocja lub umiędzynarodowienie.</w:t>
      </w:r>
    </w:p>
    <w:p w:rsidR="00EC0178" w:rsidRPr="00EC5A9E" w:rsidRDefault="00EC0178" w:rsidP="00943565">
      <w:pPr>
        <w:spacing w:after="120" w:line="240" w:lineRule="auto"/>
        <w:rPr>
          <w:sz w:val="24"/>
          <w:szCs w:val="24"/>
        </w:rPr>
      </w:pPr>
      <w:r w:rsidRPr="00EC5A9E">
        <w:rPr>
          <w:sz w:val="24"/>
          <w:szCs w:val="24"/>
        </w:rPr>
        <w:t>Konkurs jest przeprowadzany w trzech kategoriach:</w:t>
      </w:r>
    </w:p>
    <w:p w:rsidR="00EC0178" w:rsidRPr="00EC5A9E" w:rsidRDefault="00EC0178" w:rsidP="00943565">
      <w:pPr>
        <w:pStyle w:val="Akapitzlist"/>
        <w:numPr>
          <w:ilvl w:val="0"/>
          <w:numId w:val="29"/>
        </w:numPr>
        <w:spacing w:after="120"/>
        <w:rPr>
          <w:sz w:val="24"/>
          <w:szCs w:val="24"/>
        </w:rPr>
      </w:pPr>
      <w:r w:rsidRPr="00EC5A9E">
        <w:rPr>
          <w:sz w:val="24"/>
          <w:szCs w:val="24"/>
        </w:rPr>
        <w:t>produkt przyszłości jednostki naukowej;</w:t>
      </w:r>
    </w:p>
    <w:p w:rsidR="00EC0178" w:rsidRPr="00EC5A9E" w:rsidRDefault="00EC0178" w:rsidP="00943565">
      <w:pPr>
        <w:pStyle w:val="Akapitzlist"/>
        <w:numPr>
          <w:ilvl w:val="0"/>
          <w:numId w:val="29"/>
        </w:numPr>
        <w:spacing w:after="120"/>
        <w:rPr>
          <w:sz w:val="24"/>
          <w:szCs w:val="24"/>
        </w:rPr>
      </w:pPr>
      <w:r w:rsidRPr="00EC5A9E">
        <w:rPr>
          <w:sz w:val="24"/>
          <w:szCs w:val="24"/>
        </w:rPr>
        <w:t>produkt przyszłości przedsiębiorcy;</w:t>
      </w:r>
    </w:p>
    <w:p w:rsidR="00545916" w:rsidRPr="00EC5A9E" w:rsidRDefault="00EC0178" w:rsidP="00943565">
      <w:pPr>
        <w:pStyle w:val="Akapitzlist"/>
        <w:numPr>
          <w:ilvl w:val="0"/>
          <w:numId w:val="29"/>
        </w:numPr>
        <w:spacing w:after="120"/>
        <w:rPr>
          <w:sz w:val="24"/>
          <w:szCs w:val="24"/>
        </w:rPr>
      </w:pPr>
      <w:r w:rsidRPr="00EC5A9E">
        <w:rPr>
          <w:sz w:val="24"/>
          <w:szCs w:val="24"/>
        </w:rPr>
        <w:t>wspólny produkt przyszłości jednostki naukowej i przedsiębiorcy.</w:t>
      </w:r>
    </w:p>
    <w:p w:rsidR="00643B18" w:rsidRPr="00EC5A9E" w:rsidRDefault="00643B18" w:rsidP="00943565">
      <w:pPr>
        <w:spacing w:after="120" w:line="240" w:lineRule="auto"/>
        <w:rPr>
          <w:sz w:val="24"/>
          <w:szCs w:val="24"/>
        </w:rPr>
      </w:pPr>
      <w:r w:rsidRPr="00EC5A9E">
        <w:rPr>
          <w:sz w:val="24"/>
          <w:szCs w:val="24"/>
        </w:rPr>
        <w:t>Do Konkursu mogą przystąpić następujące podmioty prowadzące działalność na terytorium Rzeczypospolitej Polskiej:</w:t>
      </w:r>
    </w:p>
    <w:p w:rsidR="00643B18" w:rsidRPr="00EC5A9E" w:rsidRDefault="00643B18" w:rsidP="00943565">
      <w:pPr>
        <w:pStyle w:val="Akapitzlist"/>
        <w:numPr>
          <w:ilvl w:val="0"/>
          <w:numId w:val="30"/>
        </w:numPr>
        <w:spacing w:after="120"/>
        <w:jc w:val="both"/>
        <w:rPr>
          <w:sz w:val="24"/>
          <w:szCs w:val="24"/>
        </w:rPr>
      </w:pPr>
      <w:r w:rsidRPr="00EC5A9E">
        <w:rPr>
          <w:sz w:val="24"/>
          <w:szCs w:val="24"/>
        </w:rPr>
        <w:t>jednostka naukowa w rozumieniu art. 2 pkt. 9 lit. a-f</w:t>
      </w:r>
      <w:r w:rsidR="00943565" w:rsidRPr="00EC5A9E">
        <w:rPr>
          <w:sz w:val="24"/>
          <w:szCs w:val="24"/>
        </w:rPr>
        <w:t xml:space="preserve"> ustawy z dnia 30 kwietnia 2010 </w:t>
      </w:r>
      <w:r w:rsidRPr="00EC5A9E">
        <w:rPr>
          <w:sz w:val="24"/>
          <w:szCs w:val="24"/>
        </w:rPr>
        <w:t>r. o zasadach finansowania nauki (Dz. U. z 2016 r. poz. 2045, z późn. zm.);</w:t>
      </w:r>
    </w:p>
    <w:p w:rsidR="00643B18" w:rsidRPr="00EC5A9E" w:rsidRDefault="00643B18" w:rsidP="00943565">
      <w:pPr>
        <w:pStyle w:val="Akapitzlist"/>
        <w:numPr>
          <w:ilvl w:val="0"/>
          <w:numId w:val="30"/>
        </w:numPr>
        <w:spacing w:after="120"/>
        <w:rPr>
          <w:sz w:val="24"/>
          <w:szCs w:val="24"/>
        </w:rPr>
      </w:pPr>
      <w:r w:rsidRPr="00EC5A9E">
        <w:rPr>
          <w:sz w:val="24"/>
          <w:szCs w:val="24"/>
        </w:rPr>
        <w:t>przedsiębiorca;</w:t>
      </w:r>
    </w:p>
    <w:p w:rsidR="00545916" w:rsidRPr="00EC5A9E" w:rsidRDefault="00643B18" w:rsidP="00943565">
      <w:pPr>
        <w:pStyle w:val="Akapitzlist"/>
        <w:numPr>
          <w:ilvl w:val="0"/>
          <w:numId w:val="30"/>
        </w:numPr>
        <w:spacing w:after="120"/>
        <w:rPr>
          <w:sz w:val="24"/>
          <w:szCs w:val="24"/>
        </w:rPr>
      </w:pPr>
      <w:r w:rsidRPr="00EC5A9E">
        <w:rPr>
          <w:sz w:val="24"/>
          <w:szCs w:val="24"/>
        </w:rPr>
        <w:t xml:space="preserve">jednostka naukowa wraz z przedsiębiorcą. </w:t>
      </w:r>
    </w:p>
    <w:p w:rsidR="00643B18" w:rsidRPr="00EC5A9E" w:rsidRDefault="00643B18" w:rsidP="00943565">
      <w:pPr>
        <w:spacing w:after="120" w:line="240" w:lineRule="auto"/>
        <w:rPr>
          <w:sz w:val="24"/>
          <w:szCs w:val="24"/>
        </w:rPr>
      </w:pPr>
      <w:r w:rsidRPr="00EC5A9E">
        <w:rPr>
          <w:sz w:val="24"/>
          <w:szCs w:val="24"/>
        </w:rPr>
        <w:t xml:space="preserve">Projekty zgłaszane do Konkursu będą oceniane przez </w:t>
      </w:r>
      <w:r w:rsidR="00583F06" w:rsidRPr="00EC5A9E">
        <w:rPr>
          <w:sz w:val="24"/>
          <w:szCs w:val="24"/>
        </w:rPr>
        <w:t xml:space="preserve">Komisję </w:t>
      </w:r>
      <w:r w:rsidRPr="00EC5A9E">
        <w:rPr>
          <w:sz w:val="24"/>
          <w:szCs w:val="24"/>
        </w:rPr>
        <w:t>Oceny Projektów (KOP).</w:t>
      </w:r>
      <w:r w:rsidR="00FF7013" w:rsidRPr="00EC5A9E">
        <w:rPr>
          <w:sz w:val="24"/>
          <w:szCs w:val="24"/>
        </w:rPr>
        <w:t xml:space="preserve"> </w:t>
      </w:r>
      <w:r w:rsidRPr="00EC5A9E">
        <w:rPr>
          <w:sz w:val="24"/>
          <w:szCs w:val="24"/>
        </w:rPr>
        <w:t>Proces oceny merytorycznej jest dwuetapowy i obejmuje:</w:t>
      </w:r>
    </w:p>
    <w:p w:rsidR="00643B18" w:rsidRPr="00EC5A9E" w:rsidRDefault="00643B18" w:rsidP="00943565">
      <w:pPr>
        <w:pStyle w:val="Akapitzlist"/>
        <w:numPr>
          <w:ilvl w:val="0"/>
          <w:numId w:val="31"/>
        </w:numPr>
        <w:spacing w:after="120"/>
        <w:rPr>
          <w:sz w:val="24"/>
          <w:szCs w:val="24"/>
        </w:rPr>
      </w:pPr>
      <w:r w:rsidRPr="00EC5A9E">
        <w:rPr>
          <w:sz w:val="24"/>
          <w:szCs w:val="24"/>
        </w:rPr>
        <w:t xml:space="preserve">ocenę merytoryczną przeprowadzaną przez ekspertów oraz </w:t>
      </w:r>
    </w:p>
    <w:p w:rsidR="00643B18" w:rsidRPr="00EC5A9E" w:rsidRDefault="00643B18" w:rsidP="00943565">
      <w:pPr>
        <w:pStyle w:val="Akapitzlist"/>
        <w:numPr>
          <w:ilvl w:val="0"/>
          <w:numId w:val="31"/>
        </w:numPr>
        <w:spacing w:after="120"/>
        <w:rPr>
          <w:sz w:val="24"/>
          <w:szCs w:val="24"/>
        </w:rPr>
      </w:pPr>
      <w:r w:rsidRPr="00EC5A9E">
        <w:rPr>
          <w:sz w:val="24"/>
          <w:szCs w:val="24"/>
        </w:rPr>
        <w:lastRenderedPageBreak/>
        <w:t>ocenę merytoryczną przeprowadzaną przez Kapitułę Konkursu.</w:t>
      </w:r>
    </w:p>
    <w:p w:rsidR="00643B18" w:rsidRPr="00EC5A9E" w:rsidRDefault="00643B18" w:rsidP="00943565">
      <w:pPr>
        <w:spacing w:after="120" w:line="240" w:lineRule="auto"/>
        <w:rPr>
          <w:sz w:val="24"/>
          <w:szCs w:val="24"/>
        </w:rPr>
      </w:pPr>
      <w:r w:rsidRPr="00666094">
        <w:rPr>
          <w:sz w:val="24"/>
          <w:szCs w:val="24"/>
        </w:rPr>
        <w:t>Ocena dokonywana jest w oparciu o „Kryteria oceny merytorycznej produktu zgłoszonego do Konkursu Polski Produkt Przyszłości” stanowiące załącznik nr 1 do Regulaminu Konkursu</w:t>
      </w:r>
      <w:r w:rsidR="00666094">
        <w:rPr>
          <w:sz w:val="24"/>
          <w:szCs w:val="24"/>
        </w:rPr>
        <w:t xml:space="preserve"> (w załączeniu wersja robocza załącznika) </w:t>
      </w:r>
      <w:r w:rsidRPr="00666094">
        <w:rPr>
          <w:sz w:val="24"/>
          <w:szCs w:val="24"/>
        </w:rPr>
        <w:t>.</w:t>
      </w:r>
    </w:p>
    <w:p w:rsidR="00F512BA" w:rsidRPr="00EC5A9E" w:rsidRDefault="00F512BA" w:rsidP="00943565">
      <w:pPr>
        <w:spacing w:after="120" w:line="240" w:lineRule="auto"/>
        <w:rPr>
          <w:b/>
          <w:sz w:val="24"/>
          <w:szCs w:val="24"/>
        </w:rPr>
      </w:pPr>
      <w:r w:rsidRPr="00EC5A9E">
        <w:rPr>
          <w:b/>
          <w:sz w:val="24"/>
          <w:szCs w:val="24"/>
        </w:rPr>
        <w:t xml:space="preserve">Ocena merytoryczna dokonywana jest przez ekspertów, którzy powoływani są spośród ekspertów branżowych (zewnętrznych, których usługi są przedmiotem niniejszego zamówienia) oraz pracowników PARP. </w:t>
      </w:r>
    </w:p>
    <w:p w:rsidR="009B2B3E" w:rsidRPr="00EC5A9E" w:rsidRDefault="00545916" w:rsidP="00943565">
      <w:pPr>
        <w:spacing w:after="120" w:line="240" w:lineRule="auto"/>
        <w:rPr>
          <w:sz w:val="24"/>
          <w:szCs w:val="24"/>
        </w:rPr>
      </w:pPr>
      <w:r w:rsidRPr="00666094">
        <w:rPr>
          <w:sz w:val="24"/>
          <w:szCs w:val="24"/>
        </w:rPr>
        <w:t>Pro</w:t>
      </w:r>
      <w:r w:rsidR="00E035A9" w:rsidRPr="00666094">
        <w:rPr>
          <w:sz w:val="24"/>
          <w:szCs w:val="24"/>
        </w:rPr>
        <w:t>jekty</w:t>
      </w:r>
      <w:r w:rsidR="00C05576" w:rsidRPr="00666094">
        <w:rPr>
          <w:sz w:val="24"/>
          <w:szCs w:val="24"/>
        </w:rPr>
        <w:t xml:space="preserve"> zgłoszone do Konkursu</w:t>
      </w:r>
      <w:r w:rsidRPr="00666094">
        <w:rPr>
          <w:sz w:val="24"/>
          <w:szCs w:val="24"/>
        </w:rPr>
        <w:t xml:space="preserve"> oceniane są m.in. pod kątem poziomu</w:t>
      </w:r>
      <w:r w:rsidR="00666094" w:rsidRPr="00666094">
        <w:rPr>
          <w:sz w:val="24"/>
          <w:szCs w:val="24"/>
        </w:rPr>
        <w:t xml:space="preserve"> zaawansowania prac, </w:t>
      </w:r>
      <w:r w:rsidRPr="00666094">
        <w:rPr>
          <w:sz w:val="24"/>
          <w:szCs w:val="24"/>
        </w:rPr>
        <w:t xml:space="preserve"> innowacyjności</w:t>
      </w:r>
      <w:r w:rsidR="00666094" w:rsidRPr="00666094">
        <w:rPr>
          <w:sz w:val="24"/>
          <w:szCs w:val="24"/>
        </w:rPr>
        <w:t>, potencjału rynkowego, strategii biznesowych czy</w:t>
      </w:r>
      <w:r w:rsidRPr="00666094">
        <w:rPr>
          <w:sz w:val="24"/>
          <w:szCs w:val="24"/>
        </w:rPr>
        <w:t xml:space="preserve"> wpływu na środowisko. </w:t>
      </w:r>
    </w:p>
    <w:p w:rsidR="009B2B3E" w:rsidRPr="00EC5A9E" w:rsidRDefault="009B2B3E" w:rsidP="00943565">
      <w:pPr>
        <w:spacing w:after="120" w:line="240" w:lineRule="auto"/>
        <w:rPr>
          <w:sz w:val="24"/>
          <w:szCs w:val="24"/>
        </w:rPr>
      </w:pPr>
      <w:r w:rsidRPr="00EC5A9E">
        <w:rPr>
          <w:sz w:val="24"/>
          <w:szCs w:val="24"/>
        </w:rPr>
        <w:t xml:space="preserve">W </w:t>
      </w:r>
      <w:r w:rsidR="00A056FE" w:rsidRPr="00EC5A9E">
        <w:rPr>
          <w:sz w:val="24"/>
          <w:szCs w:val="24"/>
        </w:rPr>
        <w:t>dwudziestoletniej</w:t>
      </w:r>
      <w:r w:rsidR="00FC7010" w:rsidRPr="00EC5A9E">
        <w:rPr>
          <w:sz w:val="24"/>
          <w:szCs w:val="24"/>
        </w:rPr>
        <w:t xml:space="preserve"> </w:t>
      </w:r>
      <w:r w:rsidRPr="00EC5A9E">
        <w:rPr>
          <w:sz w:val="24"/>
          <w:szCs w:val="24"/>
        </w:rPr>
        <w:t xml:space="preserve">historii Konkursu zgłoszono kilkaset innowacyjnych projektów z różnych obszarów techniki. Kapituła Konkursu, w oparciu o opinie niezależnych ekspertów oceniających </w:t>
      </w:r>
      <w:r w:rsidR="00A056FE" w:rsidRPr="00EC5A9E">
        <w:rPr>
          <w:sz w:val="24"/>
          <w:szCs w:val="24"/>
        </w:rPr>
        <w:t>wnioski konkursowe, nagrodziła 52</w:t>
      </w:r>
      <w:r w:rsidRPr="00EC5A9E">
        <w:rPr>
          <w:sz w:val="24"/>
          <w:szCs w:val="24"/>
        </w:rPr>
        <w:t xml:space="preserve"> projekt</w:t>
      </w:r>
      <w:r w:rsidR="00A056FE" w:rsidRPr="00EC5A9E">
        <w:rPr>
          <w:sz w:val="24"/>
          <w:szCs w:val="24"/>
        </w:rPr>
        <w:t>y</w:t>
      </w:r>
      <w:r w:rsidRPr="00EC5A9E">
        <w:rPr>
          <w:sz w:val="24"/>
          <w:szCs w:val="24"/>
        </w:rPr>
        <w:t xml:space="preserve"> i przyznała </w:t>
      </w:r>
      <w:r w:rsidR="00A056FE" w:rsidRPr="00EC5A9E">
        <w:rPr>
          <w:sz w:val="24"/>
          <w:szCs w:val="24"/>
        </w:rPr>
        <w:t>98</w:t>
      </w:r>
      <w:r w:rsidR="00FC7010" w:rsidRPr="00EC5A9E">
        <w:rPr>
          <w:sz w:val="24"/>
          <w:szCs w:val="24"/>
        </w:rPr>
        <w:t xml:space="preserve"> </w:t>
      </w:r>
      <w:r w:rsidRPr="00EC5A9E">
        <w:rPr>
          <w:sz w:val="24"/>
          <w:szCs w:val="24"/>
        </w:rPr>
        <w:t>wyróżnie</w:t>
      </w:r>
      <w:r w:rsidR="00FC7010" w:rsidRPr="00EC5A9E">
        <w:rPr>
          <w:sz w:val="24"/>
          <w:szCs w:val="24"/>
        </w:rPr>
        <w:t>ń</w:t>
      </w:r>
      <w:r w:rsidRPr="00EC5A9E">
        <w:rPr>
          <w:sz w:val="24"/>
          <w:szCs w:val="24"/>
        </w:rPr>
        <w:t>.</w:t>
      </w:r>
    </w:p>
    <w:p w:rsidR="00824608" w:rsidRPr="00EC5A9E" w:rsidRDefault="00A53006" w:rsidP="00943565">
      <w:pPr>
        <w:spacing w:after="120" w:line="240" w:lineRule="auto"/>
        <w:rPr>
          <w:sz w:val="24"/>
          <w:szCs w:val="24"/>
        </w:rPr>
      </w:pPr>
      <w:r w:rsidRPr="00EC5A9E">
        <w:rPr>
          <w:sz w:val="24"/>
          <w:szCs w:val="24"/>
        </w:rPr>
        <w:t xml:space="preserve">Szczegółowe </w:t>
      </w:r>
      <w:r w:rsidR="00824608" w:rsidRPr="00EC5A9E">
        <w:rPr>
          <w:sz w:val="24"/>
          <w:szCs w:val="24"/>
        </w:rPr>
        <w:t>informacj</w:t>
      </w:r>
      <w:r w:rsidRPr="00EC5A9E">
        <w:rPr>
          <w:sz w:val="24"/>
          <w:szCs w:val="24"/>
        </w:rPr>
        <w:t>e</w:t>
      </w:r>
      <w:r w:rsidR="00824608" w:rsidRPr="00EC5A9E">
        <w:rPr>
          <w:sz w:val="24"/>
          <w:szCs w:val="24"/>
        </w:rPr>
        <w:t xml:space="preserve"> </w:t>
      </w:r>
      <w:r w:rsidR="009B2B3E" w:rsidRPr="00EC5A9E">
        <w:rPr>
          <w:sz w:val="24"/>
          <w:szCs w:val="24"/>
        </w:rPr>
        <w:t>dot.</w:t>
      </w:r>
      <w:r w:rsidR="00824608" w:rsidRPr="00EC5A9E">
        <w:rPr>
          <w:sz w:val="24"/>
          <w:szCs w:val="24"/>
        </w:rPr>
        <w:t xml:space="preserve"> </w:t>
      </w:r>
      <w:r w:rsidR="00666094">
        <w:rPr>
          <w:sz w:val="24"/>
          <w:szCs w:val="24"/>
        </w:rPr>
        <w:t xml:space="preserve">Poprzednich edycji </w:t>
      </w:r>
      <w:r w:rsidR="00824608" w:rsidRPr="00EC5A9E">
        <w:rPr>
          <w:sz w:val="24"/>
          <w:szCs w:val="24"/>
        </w:rPr>
        <w:t>Konkursu</w:t>
      </w:r>
      <w:r w:rsidR="00EC0178" w:rsidRPr="00EC5A9E">
        <w:rPr>
          <w:sz w:val="24"/>
          <w:szCs w:val="24"/>
        </w:rPr>
        <w:t xml:space="preserve"> Polski Produkt Przyszłości</w:t>
      </w:r>
      <w:r w:rsidR="00824608" w:rsidRPr="00EC5A9E">
        <w:rPr>
          <w:sz w:val="24"/>
          <w:szCs w:val="24"/>
        </w:rPr>
        <w:t xml:space="preserve"> dostępn</w:t>
      </w:r>
      <w:r w:rsidRPr="00EC5A9E">
        <w:rPr>
          <w:sz w:val="24"/>
          <w:szCs w:val="24"/>
        </w:rPr>
        <w:t>e</w:t>
      </w:r>
      <w:r w:rsidR="00824608" w:rsidRPr="00EC5A9E">
        <w:rPr>
          <w:sz w:val="24"/>
          <w:szCs w:val="24"/>
        </w:rPr>
        <w:t xml:space="preserve"> </w:t>
      </w:r>
      <w:r w:rsidRPr="00EC5A9E">
        <w:rPr>
          <w:sz w:val="24"/>
          <w:szCs w:val="24"/>
        </w:rPr>
        <w:t>są</w:t>
      </w:r>
      <w:r w:rsidR="00824608" w:rsidRPr="00EC5A9E">
        <w:rPr>
          <w:sz w:val="24"/>
          <w:szCs w:val="24"/>
        </w:rPr>
        <w:t xml:space="preserve"> </w:t>
      </w:r>
      <w:r w:rsidR="007C22A5" w:rsidRPr="00EC5A9E">
        <w:rPr>
          <w:sz w:val="24"/>
          <w:szCs w:val="24"/>
        </w:rPr>
        <w:t>na stronie Konkursu</w:t>
      </w:r>
      <w:r w:rsidR="00A056FE" w:rsidRPr="00EC5A9E">
        <w:rPr>
          <w:sz w:val="24"/>
          <w:szCs w:val="24"/>
        </w:rPr>
        <w:t>:</w:t>
      </w:r>
      <w:r w:rsidR="007C22A5" w:rsidRPr="00EC5A9E">
        <w:rPr>
          <w:sz w:val="24"/>
          <w:szCs w:val="24"/>
        </w:rPr>
        <w:t xml:space="preserve"> </w:t>
      </w:r>
      <w:r w:rsidR="00A056FE" w:rsidRPr="00EC5A9E">
        <w:rPr>
          <w:sz w:val="24"/>
          <w:szCs w:val="24"/>
        </w:rPr>
        <w:t>www.parp.gov.pl/konkursppp</w:t>
      </w:r>
    </w:p>
    <w:p w:rsidR="00B36DAC" w:rsidRPr="00EC5A9E" w:rsidRDefault="00B36DAC" w:rsidP="00FF7013">
      <w:pPr>
        <w:rPr>
          <w:sz w:val="24"/>
          <w:szCs w:val="24"/>
        </w:rPr>
      </w:pPr>
    </w:p>
    <w:p w:rsidR="00B36DAC" w:rsidRPr="00EC5A9E" w:rsidRDefault="00A41359" w:rsidP="00015FE9">
      <w:pPr>
        <w:pStyle w:val="Tekstpodstawowy210"/>
        <w:numPr>
          <w:ilvl w:val="1"/>
          <w:numId w:val="3"/>
        </w:numPr>
        <w:spacing w:after="120"/>
        <w:outlineLvl w:val="0"/>
        <w:rPr>
          <w:rFonts w:ascii="Times New Roman" w:hAnsi="Times New Roman"/>
          <w:b/>
          <w:bCs/>
          <w:szCs w:val="24"/>
          <w:lang w:val="en-US"/>
        </w:rPr>
      </w:pPr>
      <w:r w:rsidRPr="00EC5A9E">
        <w:rPr>
          <w:rFonts w:ascii="Times New Roman" w:hAnsi="Times New Roman"/>
          <w:b/>
          <w:bCs/>
          <w:szCs w:val="24"/>
          <w:lang w:val="en-US"/>
        </w:rPr>
        <w:t>Pilotaż Grantów dla „Seal of excellence”</w:t>
      </w:r>
    </w:p>
    <w:p w:rsidR="003B0324" w:rsidRPr="00EC5A9E" w:rsidRDefault="003B0324" w:rsidP="00FF7013">
      <w:pPr>
        <w:autoSpaceDE w:val="0"/>
        <w:autoSpaceDN w:val="0"/>
        <w:adjustRightInd w:val="0"/>
        <w:spacing w:before="120" w:after="120" w:line="271" w:lineRule="auto"/>
        <w:rPr>
          <w:sz w:val="24"/>
          <w:szCs w:val="24"/>
        </w:rPr>
      </w:pPr>
      <w:r w:rsidRPr="00EC5A9E">
        <w:rPr>
          <w:sz w:val="24"/>
          <w:szCs w:val="24"/>
        </w:rPr>
        <w:t>Jednym z pilo</w:t>
      </w:r>
      <w:r w:rsidR="00A41359" w:rsidRPr="00EC5A9E">
        <w:rPr>
          <w:sz w:val="24"/>
          <w:szCs w:val="24"/>
        </w:rPr>
        <w:t xml:space="preserve">taży uruchomionych w ramach </w:t>
      </w:r>
      <w:r w:rsidRPr="00EC5A9E">
        <w:rPr>
          <w:sz w:val="24"/>
          <w:szCs w:val="24"/>
        </w:rPr>
        <w:t>projektu</w:t>
      </w:r>
      <w:r w:rsidR="00A41359" w:rsidRPr="00EC5A9E">
        <w:rPr>
          <w:sz w:val="24"/>
          <w:szCs w:val="24"/>
        </w:rPr>
        <w:t xml:space="preserve"> </w:t>
      </w:r>
      <w:r w:rsidR="00927C55" w:rsidRPr="00EC5A9E">
        <w:rPr>
          <w:sz w:val="24"/>
          <w:szCs w:val="24"/>
        </w:rPr>
        <w:t xml:space="preserve">PARP </w:t>
      </w:r>
      <w:r w:rsidR="00A41359" w:rsidRPr="00EC5A9E">
        <w:rPr>
          <w:sz w:val="24"/>
          <w:szCs w:val="24"/>
        </w:rPr>
        <w:t>„Centrum analiz i pilotaży nowych instrumentów</w:t>
      </w:r>
      <w:r w:rsidR="00927C55" w:rsidRPr="00EC5A9E">
        <w:rPr>
          <w:sz w:val="24"/>
          <w:szCs w:val="24"/>
        </w:rPr>
        <w:t xml:space="preserve"> -</w:t>
      </w:r>
      <w:r w:rsidR="00A41359" w:rsidRPr="00EC5A9E">
        <w:rPr>
          <w:sz w:val="24"/>
          <w:szCs w:val="24"/>
        </w:rPr>
        <w:t xml:space="preserve"> inno_L</w:t>
      </w:r>
      <w:r w:rsidR="00927C55" w:rsidRPr="00EC5A9E">
        <w:rPr>
          <w:sz w:val="24"/>
          <w:szCs w:val="24"/>
        </w:rPr>
        <w:t>AB</w:t>
      </w:r>
      <w:r w:rsidR="00A41359" w:rsidRPr="00EC5A9E">
        <w:rPr>
          <w:sz w:val="24"/>
          <w:szCs w:val="24"/>
        </w:rPr>
        <w:t>”</w:t>
      </w:r>
      <w:r w:rsidRPr="00EC5A9E">
        <w:rPr>
          <w:sz w:val="24"/>
          <w:szCs w:val="24"/>
        </w:rPr>
        <w:t xml:space="preserve"> jest Pilotaż</w:t>
      </w:r>
      <w:r w:rsidR="00927C55" w:rsidRPr="00EC5A9E">
        <w:rPr>
          <w:sz w:val="24"/>
          <w:szCs w:val="24"/>
        </w:rPr>
        <w:t>:</w:t>
      </w:r>
      <w:r w:rsidRPr="00EC5A9E">
        <w:rPr>
          <w:sz w:val="24"/>
          <w:szCs w:val="24"/>
        </w:rPr>
        <w:t xml:space="preserve"> Grant</w:t>
      </w:r>
      <w:r w:rsidR="00583F06" w:rsidRPr="00EC5A9E">
        <w:rPr>
          <w:sz w:val="24"/>
          <w:szCs w:val="24"/>
        </w:rPr>
        <w:t>y</w:t>
      </w:r>
      <w:r w:rsidRPr="00EC5A9E">
        <w:rPr>
          <w:sz w:val="24"/>
          <w:szCs w:val="24"/>
        </w:rPr>
        <w:t xml:space="preserve"> dla „Seal of excellence”. W ramach pilotażu przyznano dofinansowanie mikro, małym lub średnim przedsiębiorstwom na przygotowanie studium wykonalności dla projektów, które w programie Horyzont 2020, w</w:t>
      </w:r>
      <w:r w:rsidR="00927C55" w:rsidRPr="00EC5A9E">
        <w:rPr>
          <w:sz w:val="24"/>
          <w:szCs w:val="24"/>
        </w:rPr>
        <w:t> </w:t>
      </w:r>
      <w:r w:rsidRPr="00EC5A9E">
        <w:rPr>
          <w:sz w:val="24"/>
          <w:szCs w:val="24"/>
        </w:rPr>
        <w:t>ramach SMEI F1 H2020 uzyskały Seal of excellence</w:t>
      </w:r>
      <w:r w:rsidR="00A056FE" w:rsidRPr="00EC5A9E">
        <w:rPr>
          <w:sz w:val="24"/>
          <w:szCs w:val="24"/>
        </w:rPr>
        <w:t>.</w:t>
      </w:r>
    </w:p>
    <w:p w:rsidR="003B0324" w:rsidRPr="00EC5A9E" w:rsidRDefault="003B0324" w:rsidP="003B0324">
      <w:pPr>
        <w:autoSpaceDE w:val="0"/>
        <w:autoSpaceDN w:val="0"/>
        <w:adjustRightInd w:val="0"/>
        <w:spacing w:before="120" w:after="120" w:line="271" w:lineRule="auto"/>
        <w:rPr>
          <w:sz w:val="24"/>
          <w:szCs w:val="24"/>
        </w:rPr>
      </w:pPr>
      <w:r w:rsidRPr="00EC5A9E">
        <w:rPr>
          <w:sz w:val="24"/>
          <w:szCs w:val="24"/>
        </w:rPr>
        <w:t>Seal of excellence (tzw. pieczęć doskonałości) to znak jakości przyznawany przez Komisję Europejską dla projektów badawczo-rozwojowych, które zostały pozytywnie ocenione w</w:t>
      </w:r>
      <w:r w:rsidR="00927C55" w:rsidRPr="00EC5A9E">
        <w:rPr>
          <w:sz w:val="24"/>
          <w:szCs w:val="24"/>
        </w:rPr>
        <w:t> </w:t>
      </w:r>
      <w:r w:rsidRPr="00EC5A9E">
        <w:rPr>
          <w:sz w:val="24"/>
          <w:szCs w:val="24"/>
        </w:rPr>
        <w:t>ramach programu Horyzont 2020, lecz ze względu na niewystarczającą wysokość budżetu programu, ich sfinansowanie okazało się niemożliwe. Zostały jednak uznane za projekty o</w:t>
      </w:r>
      <w:r w:rsidR="00927C55" w:rsidRPr="00EC5A9E">
        <w:rPr>
          <w:sz w:val="24"/>
          <w:szCs w:val="24"/>
        </w:rPr>
        <w:t> </w:t>
      </w:r>
      <w:r w:rsidRPr="00EC5A9E">
        <w:rPr>
          <w:sz w:val="24"/>
          <w:szCs w:val="24"/>
        </w:rPr>
        <w:t>dużym potencjale, który może znacząco przyczynić się do rozwoju gospodarczego dzięki swej innowacyjności, także przełomowej (tzw. disruptive innovation).</w:t>
      </w:r>
    </w:p>
    <w:p w:rsidR="003B0324" w:rsidRPr="00EC5A9E" w:rsidRDefault="003B0324" w:rsidP="003B0324">
      <w:pPr>
        <w:spacing w:before="120" w:line="276" w:lineRule="auto"/>
        <w:rPr>
          <w:rFonts w:cs="Arial"/>
          <w:sz w:val="24"/>
          <w:szCs w:val="24"/>
        </w:rPr>
      </w:pPr>
      <w:r w:rsidRPr="00EC5A9E">
        <w:rPr>
          <w:rFonts w:cs="Arial"/>
          <w:sz w:val="24"/>
          <w:szCs w:val="24"/>
        </w:rPr>
        <w:t>Studium wykonalności jest rozumiane zgodnie z Art. 2(87) GBER</w:t>
      </w:r>
      <w:r w:rsidRPr="00EC5A9E">
        <w:rPr>
          <w:rFonts w:cs="Arial"/>
          <w:sz w:val="24"/>
          <w:szCs w:val="24"/>
          <w:vertAlign w:val="superscript"/>
        </w:rPr>
        <w:footnoteReference w:id="1"/>
      </w:r>
      <w:r w:rsidRPr="00EC5A9E">
        <w:rPr>
          <w:rFonts w:cs="Arial"/>
          <w:sz w:val="24"/>
          <w:szCs w:val="24"/>
        </w:rPr>
        <w:t xml:space="preserve">, tj. jako </w:t>
      </w:r>
      <w:r w:rsidRPr="00EC5A9E">
        <w:rPr>
          <w:rFonts w:cs="Arial"/>
          <w:i/>
          <w:sz w:val="24"/>
          <w:szCs w:val="24"/>
        </w:rPr>
        <w:t>„ocena i analiza potencjału projektu, która ma na celu wsparcie procesu decyzyjnego poprzez obiektywne i racjonalne zidentyfikowanie jego silnych i słabych stron oraz szans i zagrożeń, jak również zidentyfikowanie zasobów niezbędnych do jego realizacji, a ostatecznie jego perspektyw na sukces”</w:t>
      </w:r>
      <w:r w:rsidRPr="00EC5A9E">
        <w:rPr>
          <w:rFonts w:cs="Arial"/>
          <w:sz w:val="24"/>
          <w:szCs w:val="24"/>
        </w:rPr>
        <w:t xml:space="preserve">. </w:t>
      </w:r>
    </w:p>
    <w:p w:rsidR="003B0324" w:rsidRPr="00EC5A9E" w:rsidRDefault="003B0324" w:rsidP="003B0324">
      <w:pPr>
        <w:spacing w:before="120" w:line="276" w:lineRule="auto"/>
        <w:rPr>
          <w:rFonts w:cs="Arial"/>
          <w:sz w:val="24"/>
          <w:szCs w:val="24"/>
        </w:rPr>
      </w:pPr>
      <w:r w:rsidRPr="00EC5A9E">
        <w:rPr>
          <w:rFonts w:cs="Arial"/>
          <w:sz w:val="24"/>
          <w:szCs w:val="24"/>
        </w:rPr>
        <w:t xml:space="preserve">Działania, które mógł zrealizować </w:t>
      </w:r>
      <w:r w:rsidR="00C118ED" w:rsidRPr="00EC5A9E">
        <w:rPr>
          <w:rFonts w:cs="Arial"/>
          <w:sz w:val="24"/>
          <w:szCs w:val="24"/>
        </w:rPr>
        <w:t xml:space="preserve">grantobiorca </w:t>
      </w:r>
      <w:r w:rsidRPr="00EC5A9E">
        <w:rPr>
          <w:rFonts w:cs="Arial"/>
          <w:sz w:val="24"/>
          <w:szCs w:val="24"/>
        </w:rPr>
        <w:t>w celu zweryfikowania wykonalności pomysłu w ramach studium wykonalności mogły obejmować np</w:t>
      </w:r>
      <w:r w:rsidRPr="00EC5A9E">
        <w:rPr>
          <w:rFonts w:cs="Arial"/>
          <w:b/>
          <w:sz w:val="24"/>
          <w:szCs w:val="24"/>
        </w:rPr>
        <w:t xml:space="preserve">. szacowanie ryzyka, badanie rynku, badanie użytkowników, zarządzanie własnością intelektualną, opracowanie strategii innowacji, poszukiwanie partnerów, itd. </w:t>
      </w:r>
      <w:r w:rsidRPr="00EC5A9E">
        <w:rPr>
          <w:rFonts w:cs="Arial"/>
          <w:sz w:val="24"/>
          <w:szCs w:val="24"/>
        </w:rPr>
        <w:t xml:space="preserve">Działania te miały na celu przygotowanie solidnych podstaw projektu innowacyjnego, spójnego ze strategią firmy i posiadającego wymiar europejski, w tym zidentyfikowanie i przeanalizowanie wąskich gardeł na drodze do zwiększenia rentowności firmy poprzez innowacje. </w:t>
      </w:r>
    </w:p>
    <w:p w:rsidR="00FF7013" w:rsidRPr="00EC5A9E" w:rsidRDefault="003B0324" w:rsidP="00FF7013">
      <w:pPr>
        <w:spacing w:before="120" w:line="276" w:lineRule="auto"/>
        <w:rPr>
          <w:sz w:val="24"/>
          <w:szCs w:val="24"/>
        </w:rPr>
      </w:pPr>
      <w:r w:rsidRPr="00EC5A9E">
        <w:rPr>
          <w:rFonts w:cs="Arial"/>
          <w:b/>
          <w:sz w:val="24"/>
          <w:szCs w:val="24"/>
        </w:rPr>
        <w:lastRenderedPageBreak/>
        <w:t>Produktem</w:t>
      </w:r>
      <w:r w:rsidRPr="00EC5A9E">
        <w:rPr>
          <w:rFonts w:cs="Arial"/>
          <w:sz w:val="24"/>
          <w:szCs w:val="24"/>
        </w:rPr>
        <w:t xml:space="preserve">, który powstanie w wyniku realizacji zaplanowanych działań, będzie studium wykonalności, zawierające strategiczny biznes plan, który będzie wyznaczał kolejne kroki (techniczne, organizacyjne, finansowe, prawne) na drodze do wdrożenia projektu innowacyjnego. Studium wykonalności zostanie wykorzystane przez </w:t>
      </w:r>
      <w:r w:rsidR="00C118ED" w:rsidRPr="00EC5A9E">
        <w:rPr>
          <w:rFonts w:cs="Arial"/>
          <w:sz w:val="24"/>
          <w:szCs w:val="24"/>
        </w:rPr>
        <w:t xml:space="preserve">grantobiorcę </w:t>
      </w:r>
      <w:r w:rsidRPr="00EC5A9E">
        <w:rPr>
          <w:rFonts w:cs="Arial"/>
          <w:sz w:val="24"/>
          <w:szCs w:val="24"/>
        </w:rPr>
        <w:t xml:space="preserve">dla celów weryfikacji założeń oraz przygotowania projektu do jego dalszej realizacji, w tym do pozyskania finansowania proponowanej innowacji (np. aplikowanie o wsparcie publiczne – w tym do Fazy II SMEI, poszukiwanie inwestorów, ubieganie się o kredyt, itd.). </w:t>
      </w:r>
    </w:p>
    <w:p w:rsidR="00927C55" w:rsidRPr="00EC5A9E" w:rsidRDefault="00927C55" w:rsidP="00FF7013">
      <w:pPr>
        <w:spacing w:before="120" w:line="276" w:lineRule="auto"/>
        <w:rPr>
          <w:b/>
          <w:sz w:val="24"/>
          <w:szCs w:val="24"/>
        </w:rPr>
      </w:pPr>
      <w:r w:rsidRPr="00EC5A9E">
        <w:rPr>
          <w:b/>
          <w:sz w:val="24"/>
          <w:szCs w:val="24"/>
        </w:rPr>
        <w:t>Przygotowane przez przedsiębiorców studia wykonalności będą oceniane przez ekspertów zewnętrznych, co stanowi przedmiot niniejszego zamówienia.</w:t>
      </w:r>
    </w:p>
    <w:p w:rsidR="001A04EE" w:rsidRPr="00EC5A9E" w:rsidRDefault="001A04EE" w:rsidP="00ED5BFD">
      <w:pPr>
        <w:spacing w:after="120"/>
        <w:rPr>
          <w:b/>
          <w:sz w:val="24"/>
          <w:szCs w:val="24"/>
          <w:lang w:val="en-US"/>
        </w:rPr>
      </w:pPr>
    </w:p>
    <w:p w:rsidR="00CE7729" w:rsidRPr="00EC5A9E" w:rsidRDefault="00ED5BFD" w:rsidP="001A04EE">
      <w:pPr>
        <w:numPr>
          <w:ilvl w:val="0"/>
          <w:numId w:val="3"/>
        </w:numPr>
        <w:spacing w:after="120"/>
        <w:ind w:left="284" w:hanging="284"/>
        <w:rPr>
          <w:b/>
          <w:sz w:val="24"/>
          <w:szCs w:val="24"/>
        </w:rPr>
      </w:pPr>
      <w:r w:rsidRPr="00EC5A9E">
        <w:rPr>
          <w:b/>
          <w:sz w:val="24"/>
          <w:szCs w:val="24"/>
        </w:rPr>
        <w:t>OPIS PRZEDMIOTU ZAMÓWIENIA</w:t>
      </w:r>
    </w:p>
    <w:p w:rsidR="00086C58" w:rsidRPr="00EC5A9E" w:rsidRDefault="001A04EE" w:rsidP="001A04EE">
      <w:pPr>
        <w:spacing w:after="120"/>
        <w:outlineLvl w:val="0"/>
        <w:rPr>
          <w:b/>
          <w:sz w:val="24"/>
          <w:szCs w:val="24"/>
        </w:rPr>
      </w:pPr>
      <w:r w:rsidRPr="00EC5A9E">
        <w:rPr>
          <w:b/>
          <w:sz w:val="24"/>
          <w:szCs w:val="24"/>
        </w:rPr>
        <w:t>2.1</w:t>
      </w:r>
      <w:r w:rsidR="00EF4C68" w:rsidRPr="00EC5A9E">
        <w:rPr>
          <w:b/>
          <w:sz w:val="24"/>
          <w:szCs w:val="24"/>
        </w:rPr>
        <w:t xml:space="preserve"> </w:t>
      </w:r>
      <w:r w:rsidR="00086C58" w:rsidRPr="00EC5A9E">
        <w:rPr>
          <w:b/>
          <w:sz w:val="24"/>
          <w:szCs w:val="24"/>
        </w:rPr>
        <w:t>Zakres przedmiotu zamówienia</w:t>
      </w:r>
    </w:p>
    <w:p w:rsidR="007C22A5" w:rsidRPr="00EC5A9E" w:rsidRDefault="00086C58" w:rsidP="00FF7013">
      <w:pPr>
        <w:spacing w:after="120" w:line="240" w:lineRule="auto"/>
        <w:rPr>
          <w:sz w:val="24"/>
          <w:szCs w:val="24"/>
        </w:rPr>
      </w:pPr>
      <w:r w:rsidRPr="00EC5A9E">
        <w:rPr>
          <w:sz w:val="24"/>
          <w:szCs w:val="24"/>
        </w:rPr>
        <w:t xml:space="preserve">Przedmiotem zamówienia </w:t>
      </w:r>
      <w:r w:rsidR="00824608" w:rsidRPr="00EC5A9E">
        <w:rPr>
          <w:sz w:val="24"/>
          <w:szCs w:val="24"/>
        </w:rPr>
        <w:t>jest</w:t>
      </w:r>
      <w:r w:rsidR="00097E1D" w:rsidRPr="00EC5A9E">
        <w:rPr>
          <w:sz w:val="24"/>
          <w:szCs w:val="24"/>
        </w:rPr>
        <w:t xml:space="preserve"> usługa polegająca na</w:t>
      </w:r>
      <w:r w:rsidR="007C22A5" w:rsidRPr="00EC5A9E">
        <w:rPr>
          <w:sz w:val="24"/>
          <w:szCs w:val="24"/>
        </w:rPr>
        <w:t>:</w:t>
      </w:r>
    </w:p>
    <w:p w:rsidR="00086C58" w:rsidRPr="00666094" w:rsidRDefault="00086C58" w:rsidP="00FF7013">
      <w:pPr>
        <w:pStyle w:val="Akapitzlist"/>
        <w:numPr>
          <w:ilvl w:val="0"/>
          <w:numId w:val="32"/>
        </w:numPr>
        <w:spacing w:after="120"/>
        <w:jc w:val="both"/>
        <w:rPr>
          <w:sz w:val="24"/>
          <w:szCs w:val="24"/>
        </w:rPr>
      </w:pPr>
      <w:r w:rsidRPr="00EC5A9E">
        <w:rPr>
          <w:sz w:val="24"/>
          <w:szCs w:val="24"/>
        </w:rPr>
        <w:t>przeprowadzeni</w:t>
      </w:r>
      <w:r w:rsidR="00962B3A" w:rsidRPr="00EC5A9E">
        <w:rPr>
          <w:sz w:val="24"/>
          <w:szCs w:val="24"/>
        </w:rPr>
        <w:t>u</w:t>
      </w:r>
      <w:r w:rsidRPr="00EC5A9E">
        <w:rPr>
          <w:sz w:val="24"/>
          <w:szCs w:val="24"/>
        </w:rPr>
        <w:t xml:space="preserve"> </w:t>
      </w:r>
      <w:r w:rsidR="00097E1D" w:rsidRPr="00EC5A9E">
        <w:rPr>
          <w:b/>
          <w:sz w:val="24"/>
          <w:szCs w:val="24"/>
          <w:u w:val="single"/>
        </w:rPr>
        <w:t xml:space="preserve">maksymalnie 100 </w:t>
      </w:r>
      <w:r w:rsidRPr="00EC5A9E">
        <w:rPr>
          <w:b/>
          <w:sz w:val="24"/>
          <w:szCs w:val="24"/>
          <w:u w:val="single"/>
        </w:rPr>
        <w:t>ocen</w:t>
      </w:r>
      <w:r w:rsidRPr="00EC5A9E">
        <w:rPr>
          <w:sz w:val="24"/>
          <w:szCs w:val="24"/>
        </w:rPr>
        <w:t xml:space="preserve"> </w:t>
      </w:r>
      <w:r w:rsidR="007C22A5" w:rsidRPr="00EC5A9E">
        <w:rPr>
          <w:sz w:val="24"/>
          <w:szCs w:val="24"/>
        </w:rPr>
        <w:t xml:space="preserve">merytorycznych </w:t>
      </w:r>
      <w:r w:rsidR="00097E1D" w:rsidRPr="00EC5A9E">
        <w:rPr>
          <w:sz w:val="24"/>
          <w:szCs w:val="24"/>
        </w:rPr>
        <w:t xml:space="preserve">w ramach I etapu </w:t>
      </w:r>
      <w:r w:rsidRPr="00EC5A9E">
        <w:rPr>
          <w:sz w:val="24"/>
          <w:szCs w:val="24"/>
        </w:rPr>
        <w:t>pro</w:t>
      </w:r>
      <w:r w:rsidR="009B2B3E" w:rsidRPr="00EC5A9E">
        <w:rPr>
          <w:sz w:val="24"/>
          <w:szCs w:val="24"/>
        </w:rPr>
        <w:t>jektów</w:t>
      </w:r>
      <w:r w:rsidRPr="00EC5A9E">
        <w:rPr>
          <w:sz w:val="24"/>
          <w:szCs w:val="24"/>
        </w:rPr>
        <w:t xml:space="preserve"> zgłoszonych do X</w:t>
      </w:r>
      <w:r w:rsidR="00FC7010" w:rsidRPr="00EC5A9E">
        <w:rPr>
          <w:sz w:val="24"/>
          <w:szCs w:val="24"/>
        </w:rPr>
        <w:t>X</w:t>
      </w:r>
      <w:r w:rsidR="00FF7013" w:rsidRPr="00EC5A9E">
        <w:rPr>
          <w:sz w:val="24"/>
          <w:szCs w:val="24"/>
        </w:rPr>
        <w:t>I</w:t>
      </w:r>
      <w:r w:rsidRPr="00EC5A9E">
        <w:rPr>
          <w:sz w:val="24"/>
          <w:szCs w:val="24"/>
        </w:rPr>
        <w:t xml:space="preserve"> edycji Konkursu Polski </w:t>
      </w:r>
      <w:r w:rsidRPr="00666094">
        <w:rPr>
          <w:sz w:val="24"/>
          <w:szCs w:val="24"/>
        </w:rPr>
        <w:t xml:space="preserve">Produkt </w:t>
      </w:r>
      <w:r w:rsidR="00666094" w:rsidRPr="00666094">
        <w:rPr>
          <w:sz w:val="24"/>
          <w:szCs w:val="24"/>
        </w:rPr>
        <w:t>n</w:t>
      </w:r>
      <w:r w:rsidR="00A460A4" w:rsidRPr="00666094">
        <w:rPr>
          <w:sz w:val="24"/>
          <w:szCs w:val="24"/>
        </w:rPr>
        <w:t>a podstawie wypełnionych wniosków konkursowych</w:t>
      </w:r>
      <w:r w:rsidR="00097E1D" w:rsidRPr="00666094">
        <w:rPr>
          <w:sz w:val="24"/>
          <w:szCs w:val="24"/>
        </w:rPr>
        <w:t>,</w:t>
      </w:r>
      <w:r w:rsidR="00A460A4" w:rsidRPr="00666094">
        <w:rPr>
          <w:sz w:val="24"/>
          <w:szCs w:val="24"/>
        </w:rPr>
        <w:t xml:space="preserve"> których wzór stanowi Załącznik nr 2 do Regulaminu Konkursu</w:t>
      </w:r>
      <w:r w:rsidR="00666094">
        <w:rPr>
          <w:sz w:val="24"/>
          <w:szCs w:val="24"/>
        </w:rPr>
        <w:t xml:space="preserve"> (w załączeniu wersja robocza załącznika)</w:t>
      </w:r>
      <w:r w:rsidR="00A460A4" w:rsidRPr="00666094">
        <w:rPr>
          <w:sz w:val="24"/>
          <w:szCs w:val="24"/>
        </w:rPr>
        <w:t>.</w:t>
      </w:r>
    </w:p>
    <w:p w:rsidR="00B36DAC" w:rsidRPr="00EC5A9E" w:rsidRDefault="00A41359" w:rsidP="00FF7013">
      <w:pPr>
        <w:pStyle w:val="Akapitzlist"/>
        <w:numPr>
          <w:ilvl w:val="0"/>
          <w:numId w:val="32"/>
        </w:numPr>
        <w:spacing w:after="120"/>
        <w:jc w:val="both"/>
        <w:rPr>
          <w:sz w:val="24"/>
          <w:szCs w:val="24"/>
        </w:rPr>
      </w:pPr>
      <w:r w:rsidRPr="00EC5A9E">
        <w:rPr>
          <w:sz w:val="24"/>
          <w:szCs w:val="24"/>
        </w:rPr>
        <w:t xml:space="preserve">przeprowadzenie </w:t>
      </w:r>
      <w:r w:rsidR="00E83ADE" w:rsidRPr="00EC5A9E">
        <w:rPr>
          <w:b/>
          <w:sz w:val="24"/>
          <w:szCs w:val="24"/>
          <w:u w:val="single"/>
        </w:rPr>
        <w:t xml:space="preserve">maksymalnie </w:t>
      </w:r>
      <w:r w:rsidR="00FF7013" w:rsidRPr="00EC5A9E">
        <w:rPr>
          <w:b/>
          <w:sz w:val="24"/>
          <w:szCs w:val="24"/>
          <w:u w:val="single"/>
        </w:rPr>
        <w:t>12</w:t>
      </w:r>
      <w:r w:rsidR="00376AAD" w:rsidRPr="00EC5A9E">
        <w:rPr>
          <w:b/>
          <w:sz w:val="24"/>
          <w:szCs w:val="24"/>
          <w:u w:val="single"/>
        </w:rPr>
        <w:t xml:space="preserve"> </w:t>
      </w:r>
      <w:r w:rsidRPr="00EC5A9E">
        <w:rPr>
          <w:b/>
          <w:sz w:val="24"/>
          <w:szCs w:val="24"/>
          <w:u w:val="single"/>
        </w:rPr>
        <w:t>ocen</w:t>
      </w:r>
      <w:r w:rsidRPr="00EC5A9E">
        <w:rPr>
          <w:sz w:val="24"/>
          <w:szCs w:val="24"/>
        </w:rPr>
        <w:t xml:space="preserve"> studiów wykonalności powstałych w ramach projektów </w:t>
      </w:r>
      <w:r w:rsidR="00C118ED" w:rsidRPr="00EC5A9E">
        <w:rPr>
          <w:sz w:val="24"/>
          <w:szCs w:val="24"/>
        </w:rPr>
        <w:t xml:space="preserve">grantobiorców </w:t>
      </w:r>
      <w:r w:rsidRPr="00EC5A9E">
        <w:rPr>
          <w:sz w:val="24"/>
          <w:szCs w:val="24"/>
        </w:rPr>
        <w:t>pilotażu</w:t>
      </w:r>
      <w:r w:rsidR="000B5D64" w:rsidRPr="00EC5A9E">
        <w:rPr>
          <w:sz w:val="24"/>
          <w:szCs w:val="24"/>
        </w:rPr>
        <w:t xml:space="preserve"> grantów dla „Seal of excellence”</w:t>
      </w:r>
      <w:r w:rsidR="000E7E53" w:rsidRPr="00EC5A9E">
        <w:rPr>
          <w:sz w:val="24"/>
          <w:szCs w:val="24"/>
        </w:rPr>
        <w:t xml:space="preserve">. </w:t>
      </w:r>
    </w:p>
    <w:p w:rsidR="00086C58" w:rsidRPr="00EC5A9E" w:rsidRDefault="00704D0B" w:rsidP="001A04EE">
      <w:pPr>
        <w:pStyle w:val="Akapitzlist"/>
        <w:numPr>
          <w:ilvl w:val="1"/>
          <w:numId w:val="26"/>
        </w:numPr>
        <w:spacing w:after="120"/>
        <w:outlineLvl w:val="0"/>
        <w:rPr>
          <w:b/>
          <w:sz w:val="24"/>
          <w:szCs w:val="24"/>
        </w:rPr>
      </w:pPr>
      <w:bookmarkStart w:id="0" w:name="_Toc255826609"/>
      <w:r w:rsidRPr="00EC5A9E">
        <w:rPr>
          <w:b/>
          <w:sz w:val="24"/>
          <w:szCs w:val="24"/>
        </w:rPr>
        <w:t>Zasady przeprowadzenia</w:t>
      </w:r>
      <w:r w:rsidR="003E1FE6" w:rsidRPr="00EC5A9E">
        <w:rPr>
          <w:b/>
          <w:sz w:val="24"/>
          <w:szCs w:val="24"/>
        </w:rPr>
        <w:t xml:space="preserve"> o</w:t>
      </w:r>
      <w:r w:rsidR="00086C58" w:rsidRPr="00EC5A9E">
        <w:rPr>
          <w:b/>
          <w:sz w:val="24"/>
          <w:szCs w:val="24"/>
        </w:rPr>
        <w:t>cen</w:t>
      </w:r>
      <w:r w:rsidR="003E1FE6" w:rsidRPr="00EC5A9E">
        <w:rPr>
          <w:b/>
          <w:sz w:val="24"/>
          <w:szCs w:val="24"/>
        </w:rPr>
        <w:t>y</w:t>
      </w:r>
      <w:r w:rsidR="00086C58" w:rsidRPr="00EC5A9E">
        <w:rPr>
          <w:b/>
          <w:sz w:val="24"/>
          <w:szCs w:val="24"/>
        </w:rPr>
        <w:t xml:space="preserve"> </w:t>
      </w:r>
      <w:bookmarkEnd w:id="0"/>
      <w:r w:rsidRPr="00EC5A9E">
        <w:rPr>
          <w:b/>
          <w:sz w:val="24"/>
          <w:szCs w:val="24"/>
        </w:rPr>
        <w:t>merytorycznej w ramach Konkursu Polski Produkt Przyszłości</w:t>
      </w:r>
      <w:r w:rsidR="00086C58" w:rsidRPr="00EC5A9E">
        <w:rPr>
          <w:b/>
          <w:sz w:val="24"/>
          <w:szCs w:val="24"/>
        </w:rPr>
        <w:t xml:space="preserve"> </w:t>
      </w:r>
    </w:p>
    <w:p w:rsidR="00086C58" w:rsidRPr="00EC5A9E" w:rsidRDefault="00086C58" w:rsidP="00FF7013">
      <w:pPr>
        <w:pStyle w:val="Akapitzlist"/>
        <w:numPr>
          <w:ilvl w:val="0"/>
          <w:numId w:val="33"/>
        </w:numPr>
        <w:spacing w:after="120"/>
        <w:jc w:val="both"/>
        <w:rPr>
          <w:sz w:val="24"/>
          <w:szCs w:val="24"/>
        </w:rPr>
      </w:pPr>
      <w:r w:rsidRPr="00EC5A9E">
        <w:rPr>
          <w:sz w:val="24"/>
          <w:szCs w:val="24"/>
        </w:rPr>
        <w:t xml:space="preserve">W terminie </w:t>
      </w:r>
      <w:r w:rsidR="00690BD1" w:rsidRPr="00EC5A9E">
        <w:rPr>
          <w:sz w:val="24"/>
          <w:szCs w:val="24"/>
        </w:rPr>
        <w:t>do 3</w:t>
      </w:r>
      <w:r w:rsidRPr="00EC5A9E">
        <w:rPr>
          <w:sz w:val="24"/>
          <w:szCs w:val="24"/>
        </w:rPr>
        <w:t xml:space="preserve"> dni od daty zakończenia </w:t>
      </w:r>
      <w:r w:rsidR="0043088A" w:rsidRPr="00EC5A9E">
        <w:rPr>
          <w:sz w:val="24"/>
          <w:szCs w:val="24"/>
        </w:rPr>
        <w:t>naboru do Konkursu Polski Produkt Przyszłości</w:t>
      </w:r>
      <w:r w:rsidRPr="00EC5A9E">
        <w:rPr>
          <w:sz w:val="24"/>
          <w:szCs w:val="24"/>
        </w:rPr>
        <w:t xml:space="preserve">, Zamawiający przekaże Wykonawcy drogą elektroniczną listę z tytułami </w:t>
      </w:r>
      <w:r w:rsidR="00690BD1" w:rsidRPr="00EC5A9E">
        <w:rPr>
          <w:sz w:val="24"/>
          <w:szCs w:val="24"/>
        </w:rPr>
        <w:t xml:space="preserve">wniosków </w:t>
      </w:r>
      <w:r w:rsidRPr="00EC5A9E">
        <w:rPr>
          <w:sz w:val="24"/>
          <w:szCs w:val="24"/>
        </w:rPr>
        <w:t>konkursowych oraz formularze zgłoszeniowe</w:t>
      </w:r>
      <w:r w:rsidR="009B2B3E" w:rsidRPr="00EC5A9E">
        <w:rPr>
          <w:sz w:val="24"/>
          <w:szCs w:val="24"/>
        </w:rPr>
        <w:t xml:space="preserve"> projektów</w:t>
      </w:r>
      <w:r w:rsidR="00690BD1" w:rsidRPr="00EC5A9E">
        <w:rPr>
          <w:sz w:val="24"/>
          <w:szCs w:val="24"/>
        </w:rPr>
        <w:t>, które na dzień zakończenia naboru są kompletne i podlegają ocenie merytoryczne</w:t>
      </w:r>
      <w:r w:rsidR="00641578" w:rsidRPr="00EC5A9E">
        <w:rPr>
          <w:sz w:val="24"/>
          <w:szCs w:val="24"/>
        </w:rPr>
        <w:t>j</w:t>
      </w:r>
      <w:r w:rsidRPr="00EC5A9E">
        <w:rPr>
          <w:sz w:val="24"/>
          <w:szCs w:val="24"/>
        </w:rPr>
        <w:t>.</w:t>
      </w:r>
    </w:p>
    <w:p w:rsidR="00690BD1" w:rsidRPr="00EC5A9E" w:rsidRDefault="00690BD1" w:rsidP="00FF7013">
      <w:pPr>
        <w:pStyle w:val="Akapitzlist"/>
        <w:numPr>
          <w:ilvl w:val="0"/>
          <w:numId w:val="33"/>
        </w:numPr>
        <w:spacing w:after="120"/>
        <w:jc w:val="both"/>
        <w:rPr>
          <w:sz w:val="24"/>
          <w:szCs w:val="24"/>
        </w:rPr>
      </w:pPr>
      <w:r w:rsidRPr="00EC5A9E">
        <w:rPr>
          <w:sz w:val="24"/>
          <w:szCs w:val="24"/>
        </w:rPr>
        <w:t>Wnioski, które zawierają braki lub oczywiste omyłki będą</w:t>
      </w:r>
      <w:r w:rsidR="00641578" w:rsidRPr="00EC5A9E">
        <w:rPr>
          <w:sz w:val="24"/>
          <w:szCs w:val="24"/>
        </w:rPr>
        <w:t>, sukcesywnie uzupełniane lub wykluczane z Konkursu przez Zamawiającego. Wnioski, które zostaną prawidłowo uzupełnione i spełnią wymogi Konkursu będą  przekazywane Wykonawcy niezwłocznie po akceptacji.</w:t>
      </w:r>
    </w:p>
    <w:p w:rsidR="00086C58" w:rsidRPr="00EC5A9E" w:rsidRDefault="00641578" w:rsidP="00FF7013">
      <w:pPr>
        <w:pStyle w:val="Akapitzlist"/>
        <w:numPr>
          <w:ilvl w:val="0"/>
          <w:numId w:val="33"/>
        </w:numPr>
        <w:spacing w:after="120"/>
        <w:jc w:val="both"/>
        <w:rPr>
          <w:sz w:val="24"/>
          <w:szCs w:val="24"/>
        </w:rPr>
      </w:pPr>
      <w:r w:rsidRPr="00EC5A9E">
        <w:rPr>
          <w:sz w:val="24"/>
          <w:szCs w:val="24"/>
        </w:rPr>
        <w:t xml:space="preserve">Cały proces przekazywania wniosków do oceny merytorycznej Wykonawcy przez Zamawiającego zostanie zakończony w terminie </w:t>
      </w:r>
      <w:r w:rsidR="00522D1B" w:rsidRPr="00EC5A9E">
        <w:rPr>
          <w:sz w:val="24"/>
          <w:szCs w:val="24"/>
        </w:rPr>
        <w:t xml:space="preserve">15 </w:t>
      </w:r>
      <w:r w:rsidRPr="00EC5A9E">
        <w:rPr>
          <w:sz w:val="24"/>
          <w:szCs w:val="24"/>
        </w:rPr>
        <w:t>dni od dnia zakończenia naboru.</w:t>
      </w:r>
    </w:p>
    <w:p w:rsidR="00376AAD" w:rsidRPr="00EC5A9E" w:rsidRDefault="00376AAD" w:rsidP="00FF7013">
      <w:pPr>
        <w:pStyle w:val="Akapitzlist"/>
        <w:numPr>
          <w:ilvl w:val="0"/>
          <w:numId w:val="33"/>
        </w:numPr>
        <w:spacing w:after="120"/>
        <w:jc w:val="both"/>
        <w:rPr>
          <w:sz w:val="24"/>
          <w:szCs w:val="24"/>
        </w:rPr>
      </w:pPr>
      <w:r w:rsidRPr="00EC5A9E">
        <w:rPr>
          <w:sz w:val="24"/>
          <w:szCs w:val="24"/>
        </w:rPr>
        <w:t>W przypadku, gdy umowa na realizację usługi objętej przedmiotem niniejszego Zaproszenia zostanie zawarta po zakończeniu procesu naboru  wniosków oraz ich weryfikacji pod względem braków i omyłek, Zamawiający przekaże Wykonawcy wnioski spełniające wymogi udziału w Konkursie niezwłocznie po zawarciu umowy z uwzględnieniem terminu o którym mowa w pkt.</w:t>
      </w:r>
      <w:r w:rsidR="00927C55" w:rsidRPr="00EC5A9E">
        <w:rPr>
          <w:sz w:val="24"/>
          <w:szCs w:val="24"/>
        </w:rPr>
        <w:t> </w:t>
      </w:r>
      <w:r w:rsidRPr="00EC5A9E">
        <w:rPr>
          <w:sz w:val="24"/>
          <w:szCs w:val="24"/>
        </w:rPr>
        <w:t>3.</w:t>
      </w:r>
    </w:p>
    <w:p w:rsidR="00086C58" w:rsidRPr="00EC5A9E" w:rsidRDefault="00F512BA" w:rsidP="00FF7013">
      <w:pPr>
        <w:pStyle w:val="Akapitzlist"/>
        <w:numPr>
          <w:ilvl w:val="0"/>
          <w:numId w:val="33"/>
        </w:numPr>
        <w:spacing w:after="120"/>
        <w:jc w:val="both"/>
        <w:rPr>
          <w:sz w:val="24"/>
          <w:szCs w:val="24"/>
        </w:rPr>
      </w:pPr>
      <w:r w:rsidRPr="00EC5A9E">
        <w:rPr>
          <w:sz w:val="24"/>
          <w:szCs w:val="24"/>
        </w:rPr>
        <w:t>Wykonawca dokona maksymalnie</w:t>
      </w:r>
      <w:r w:rsidR="00C05576" w:rsidRPr="00EC5A9E">
        <w:rPr>
          <w:sz w:val="24"/>
          <w:szCs w:val="24"/>
        </w:rPr>
        <w:t> </w:t>
      </w:r>
      <w:r w:rsidRPr="00EC5A9E">
        <w:rPr>
          <w:sz w:val="24"/>
          <w:szCs w:val="24"/>
        </w:rPr>
        <w:t>100</w:t>
      </w:r>
      <w:r w:rsidR="00C05576" w:rsidRPr="00EC5A9E">
        <w:rPr>
          <w:sz w:val="24"/>
          <w:szCs w:val="24"/>
        </w:rPr>
        <w:t> </w:t>
      </w:r>
      <w:r w:rsidR="008F4552" w:rsidRPr="00EC5A9E">
        <w:rPr>
          <w:sz w:val="24"/>
          <w:szCs w:val="24"/>
        </w:rPr>
        <w:t>ocen</w:t>
      </w:r>
      <w:r w:rsidRPr="00EC5A9E">
        <w:rPr>
          <w:sz w:val="24"/>
          <w:szCs w:val="24"/>
        </w:rPr>
        <w:t xml:space="preserve">. </w:t>
      </w:r>
      <w:r w:rsidR="00CE7729" w:rsidRPr="00EC5A9E">
        <w:rPr>
          <w:sz w:val="24"/>
          <w:szCs w:val="24"/>
        </w:rPr>
        <w:t>Wynagrodzenie zostanie wypłacone za faktyczną liczbę skierowanych do oceny i</w:t>
      </w:r>
      <w:r w:rsidR="00673C64" w:rsidRPr="00EC5A9E">
        <w:rPr>
          <w:sz w:val="24"/>
          <w:szCs w:val="24"/>
        </w:rPr>
        <w:t> </w:t>
      </w:r>
      <w:r w:rsidR="00CE7729" w:rsidRPr="00EC5A9E">
        <w:rPr>
          <w:sz w:val="24"/>
          <w:szCs w:val="24"/>
        </w:rPr>
        <w:t>ocenionych pro</w:t>
      </w:r>
      <w:r w:rsidR="00673C64" w:rsidRPr="00EC5A9E">
        <w:rPr>
          <w:sz w:val="24"/>
          <w:szCs w:val="24"/>
        </w:rPr>
        <w:t>jektów</w:t>
      </w:r>
      <w:r w:rsidR="00CE7729" w:rsidRPr="00EC5A9E">
        <w:rPr>
          <w:sz w:val="24"/>
          <w:szCs w:val="24"/>
        </w:rPr>
        <w:t>.</w:t>
      </w:r>
    </w:p>
    <w:p w:rsidR="008F2059" w:rsidRPr="00EC5A9E" w:rsidRDefault="00927C55" w:rsidP="00B04C8C">
      <w:pPr>
        <w:pStyle w:val="Akapitzlist"/>
        <w:numPr>
          <w:ilvl w:val="0"/>
          <w:numId w:val="33"/>
        </w:numPr>
        <w:spacing w:after="120"/>
        <w:jc w:val="both"/>
        <w:rPr>
          <w:sz w:val="24"/>
          <w:szCs w:val="24"/>
        </w:rPr>
      </w:pPr>
      <w:r w:rsidRPr="00EC5A9E">
        <w:rPr>
          <w:sz w:val="24"/>
          <w:szCs w:val="24"/>
        </w:rPr>
        <w:t xml:space="preserve">Każdy wniosek jest oceniany przez dwóch ekspertów. </w:t>
      </w:r>
      <w:r w:rsidR="008F2059" w:rsidRPr="00EC5A9E">
        <w:rPr>
          <w:sz w:val="24"/>
          <w:szCs w:val="24"/>
        </w:rPr>
        <w:t>W przypadku, gdy liczba projektów do oceny merytoryczne</w:t>
      </w:r>
      <w:r w:rsidRPr="00EC5A9E">
        <w:rPr>
          <w:sz w:val="24"/>
          <w:szCs w:val="24"/>
        </w:rPr>
        <w:t>j</w:t>
      </w:r>
      <w:r w:rsidR="008F2059" w:rsidRPr="00EC5A9E">
        <w:rPr>
          <w:sz w:val="24"/>
          <w:szCs w:val="24"/>
        </w:rPr>
        <w:t xml:space="preserve"> przekroczy 50 (100 ocen), </w:t>
      </w:r>
      <w:r w:rsidR="00D81D63">
        <w:rPr>
          <w:sz w:val="24"/>
          <w:szCs w:val="24"/>
        </w:rPr>
        <w:t>projekty będą oceniane również,</w:t>
      </w:r>
      <w:r w:rsidR="008F2059" w:rsidRPr="00EC5A9E">
        <w:rPr>
          <w:sz w:val="24"/>
          <w:szCs w:val="24"/>
        </w:rPr>
        <w:t>, przez pracowników Zamawiającego. Informacje o</w:t>
      </w:r>
      <w:r w:rsidRPr="00EC5A9E">
        <w:rPr>
          <w:sz w:val="24"/>
          <w:szCs w:val="24"/>
        </w:rPr>
        <w:t> </w:t>
      </w:r>
      <w:r w:rsidR="008F2059" w:rsidRPr="00EC5A9E">
        <w:rPr>
          <w:sz w:val="24"/>
          <w:szCs w:val="24"/>
        </w:rPr>
        <w:t>tym, które projekty będą oceniane przez pracowników Zamawiającego zostaną ustalone w</w:t>
      </w:r>
      <w:r w:rsidRPr="00EC5A9E">
        <w:rPr>
          <w:sz w:val="24"/>
          <w:szCs w:val="24"/>
        </w:rPr>
        <w:t> </w:t>
      </w:r>
      <w:r w:rsidR="008F2059" w:rsidRPr="00EC5A9E">
        <w:rPr>
          <w:sz w:val="24"/>
          <w:szCs w:val="24"/>
        </w:rPr>
        <w:t>trakcie kontaktów roboczych.</w:t>
      </w:r>
      <w:r w:rsidR="00FA7F9A" w:rsidRPr="00EC5A9E">
        <w:rPr>
          <w:sz w:val="24"/>
          <w:szCs w:val="24"/>
        </w:rPr>
        <w:t xml:space="preserve"> </w:t>
      </w:r>
      <w:r w:rsidR="00FA7F9A" w:rsidRPr="00EC5A9E">
        <w:rPr>
          <w:sz w:val="24"/>
          <w:szCs w:val="24"/>
        </w:rPr>
        <w:lastRenderedPageBreak/>
        <w:t>Ostateczną decyzję w kwestii przypisania ekspertów do poszczególnych wniosków podejmuje Zamawiający.</w:t>
      </w:r>
    </w:p>
    <w:p w:rsidR="008F2059" w:rsidRPr="00EC5A9E" w:rsidRDefault="00927C55" w:rsidP="00B04C8C">
      <w:pPr>
        <w:pStyle w:val="Akapitzlist"/>
        <w:numPr>
          <w:ilvl w:val="0"/>
          <w:numId w:val="33"/>
        </w:numPr>
        <w:spacing w:after="120"/>
        <w:jc w:val="both"/>
        <w:rPr>
          <w:sz w:val="24"/>
          <w:szCs w:val="24"/>
        </w:rPr>
      </w:pPr>
      <w:r w:rsidRPr="00EC5A9E">
        <w:rPr>
          <w:sz w:val="24"/>
          <w:szCs w:val="24"/>
        </w:rPr>
        <w:t xml:space="preserve">W </w:t>
      </w:r>
      <w:r w:rsidR="00086C58" w:rsidRPr="00EC5A9E">
        <w:rPr>
          <w:sz w:val="24"/>
          <w:szCs w:val="24"/>
        </w:rPr>
        <w:t xml:space="preserve">ciągu </w:t>
      </w:r>
      <w:r w:rsidR="00E71BFE" w:rsidRPr="00EC5A9E">
        <w:rPr>
          <w:sz w:val="24"/>
          <w:szCs w:val="24"/>
        </w:rPr>
        <w:t>10</w:t>
      </w:r>
      <w:r w:rsidR="00086C58" w:rsidRPr="00EC5A9E">
        <w:rPr>
          <w:sz w:val="24"/>
          <w:szCs w:val="24"/>
        </w:rPr>
        <w:t xml:space="preserve"> dni od otrzymania </w:t>
      </w:r>
      <w:r w:rsidR="00900EAC" w:rsidRPr="00EC5A9E">
        <w:rPr>
          <w:sz w:val="24"/>
          <w:szCs w:val="24"/>
        </w:rPr>
        <w:t>danego wniosku</w:t>
      </w:r>
      <w:r w:rsidR="00086C58" w:rsidRPr="00EC5A9E">
        <w:rPr>
          <w:sz w:val="24"/>
          <w:szCs w:val="24"/>
        </w:rPr>
        <w:t>, w oparciu o informacje wynikające z formularzy zgłoszeniowych</w:t>
      </w:r>
      <w:r w:rsidR="003E1FE6" w:rsidRPr="00EC5A9E">
        <w:rPr>
          <w:sz w:val="24"/>
          <w:szCs w:val="24"/>
        </w:rPr>
        <w:t xml:space="preserve"> pro</w:t>
      </w:r>
      <w:r w:rsidR="00673C64" w:rsidRPr="00EC5A9E">
        <w:rPr>
          <w:sz w:val="24"/>
          <w:szCs w:val="24"/>
        </w:rPr>
        <w:t>je</w:t>
      </w:r>
      <w:r w:rsidR="003E1FE6" w:rsidRPr="00EC5A9E">
        <w:rPr>
          <w:sz w:val="24"/>
          <w:szCs w:val="24"/>
        </w:rPr>
        <w:t>któw</w:t>
      </w:r>
      <w:r w:rsidR="00086C58" w:rsidRPr="00EC5A9E">
        <w:rPr>
          <w:sz w:val="24"/>
          <w:szCs w:val="24"/>
        </w:rPr>
        <w:t>, Wykonawca zobowiązany będzie do przedstawienia Zamawiającemu informacji nt. kandydatów na ekspertów wraz z listą przyporządkowującą ich do poszczególnych pro</w:t>
      </w:r>
      <w:r w:rsidR="00673C64" w:rsidRPr="00EC5A9E">
        <w:rPr>
          <w:sz w:val="24"/>
          <w:szCs w:val="24"/>
        </w:rPr>
        <w:t>jekt</w:t>
      </w:r>
      <w:r w:rsidR="00086C58" w:rsidRPr="00EC5A9E">
        <w:rPr>
          <w:sz w:val="24"/>
          <w:szCs w:val="24"/>
        </w:rPr>
        <w:t xml:space="preserve">ów. </w:t>
      </w:r>
    </w:p>
    <w:p w:rsidR="00086C58" w:rsidRPr="00EC5A9E" w:rsidRDefault="00086C58" w:rsidP="00B04C8C">
      <w:pPr>
        <w:pStyle w:val="Akapitzlist"/>
        <w:numPr>
          <w:ilvl w:val="0"/>
          <w:numId w:val="33"/>
        </w:numPr>
        <w:spacing w:after="120"/>
        <w:jc w:val="both"/>
        <w:rPr>
          <w:sz w:val="24"/>
          <w:szCs w:val="24"/>
        </w:rPr>
      </w:pPr>
      <w:r w:rsidRPr="00EC5A9E">
        <w:rPr>
          <w:sz w:val="24"/>
          <w:szCs w:val="24"/>
        </w:rPr>
        <w:t xml:space="preserve"> </w:t>
      </w:r>
      <w:r w:rsidR="00B867EF" w:rsidRPr="00EC5A9E">
        <w:rPr>
          <w:sz w:val="24"/>
          <w:szCs w:val="24"/>
        </w:rPr>
        <w:t>J</w:t>
      </w:r>
      <w:r w:rsidRPr="00EC5A9E">
        <w:rPr>
          <w:sz w:val="24"/>
          <w:szCs w:val="24"/>
        </w:rPr>
        <w:t xml:space="preserve">eden ekspert może oceniać maksymalnie </w:t>
      </w:r>
      <w:r w:rsidR="001D75F0" w:rsidRPr="00EC5A9E">
        <w:rPr>
          <w:sz w:val="24"/>
          <w:szCs w:val="24"/>
        </w:rPr>
        <w:t>5</w:t>
      </w:r>
      <w:r w:rsidRPr="00EC5A9E">
        <w:rPr>
          <w:sz w:val="24"/>
          <w:szCs w:val="24"/>
        </w:rPr>
        <w:t xml:space="preserve"> </w:t>
      </w:r>
      <w:r w:rsidR="003E1FE6" w:rsidRPr="00EC5A9E">
        <w:rPr>
          <w:sz w:val="24"/>
          <w:szCs w:val="24"/>
        </w:rPr>
        <w:t>pro</w:t>
      </w:r>
      <w:r w:rsidR="001D75F0" w:rsidRPr="00EC5A9E">
        <w:rPr>
          <w:sz w:val="24"/>
          <w:szCs w:val="24"/>
        </w:rPr>
        <w:t>jektów</w:t>
      </w:r>
      <w:r w:rsidRPr="00EC5A9E">
        <w:rPr>
          <w:sz w:val="24"/>
          <w:szCs w:val="24"/>
        </w:rPr>
        <w:t>.</w:t>
      </w:r>
      <w:r w:rsidR="006B3709" w:rsidRPr="00EC5A9E">
        <w:rPr>
          <w:sz w:val="24"/>
          <w:szCs w:val="24"/>
        </w:rPr>
        <w:t xml:space="preserve"> </w:t>
      </w:r>
      <w:r w:rsidR="00376AAD" w:rsidRPr="00EC5A9E">
        <w:rPr>
          <w:sz w:val="24"/>
          <w:szCs w:val="24"/>
        </w:rPr>
        <w:t>Eksperta obowiązują zapisy zwarte w deklaracji bezstronności</w:t>
      </w:r>
      <w:r w:rsidR="006B3709" w:rsidRPr="00EC5A9E">
        <w:rPr>
          <w:sz w:val="24"/>
          <w:szCs w:val="24"/>
        </w:rPr>
        <w:t>.</w:t>
      </w:r>
    </w:p>
    <w:p w:rsidR="00FA7F9A" w:rsidRPr="00EC5A9E" w:rsidRDefault="006B3709" w:rsidP="00B04C8C">
      <w:pPr>
        <w:pStyle w:val="Akapitzlist"/>
        <w:numPr>
          <w:ilvl w:val="0"/>
          <w:numId w:val="33"/>
        </w:numPr>
        <w:spacing w:after="120"/>
        <w:jc w:val="both"/>
        <w:rPr>
          <w:sz w:val="24"/>
          <w:szCs w:val="24"/>
        </w:rPr>
      </w:pPr>
      <w:r w:rsidRPr="00EC5A9E">
        <w:rPr>
          <w:sz w:val="24"/>
          <w:szCs w:val="24"/>
        </w:rPr>
        <w:t>Dane dotycz</w:t>
      </w:r>
      <w:r w:rsidR="00420232" w:rsidRPr="00EC5A9E">
        <w:rPr>
          <w:sz w:val="24"/>
          <w:szCs w:val="24"/>
        </w:rPr>
        <w:t>ą</w:t>
      </w:r>
      <w:r w:rsidRPr="00EC5A9E">
        <w:rPr>
          <w:sz w:val="24"/>
          <w:szCs w:val="24"/>
        </w:rPr>
        <w:t>ce</w:t>
      </w:r>
      <w:r w:rsidR="00086C58" w:rsidRPr="00EC5A9E">
        <w:rPr>
          <w:sz w:val="24"/>
          <w:szCs w:val="24"/>
        </w:rPr>
        <w:t xml:space="preserve"> kandydatów muszą zawierać przynajmniej: </w:t>
      </w:r>
    </w:p>
    <w:p w:rsidR="00FA7F9A" w:rsidRPr="00EC5A9E" w:rsidRDefault="00086C58" w:rsidP="00B04C8C">
      <w:pPr>
        <w:pStyle w:val="Akapitzlist"/>
        <w:numPr>
          <w:ilvl w:val="0"/>
          <w:numId w:val="34"/>
        </w:numPr>
        <w:spacing w:after="120"/>
        <w:jc w:val="both"/>
        <w:rPr>
          <w:sz w:val="24"/>
          <w:szCs w:val="24"/>
        </w:rPr>
      </w:pPr>
      <w:r w:rsidRPr="00EC5A9E">
        <w:rPr>
          <w:sz w:val="24"/>
          <w:szCs w:val="24"/>
        </w:rPr>
        <w:t>imię, nazwisko</w:t>
      </w:r>
      <w:r w:rsidR="00A012DA" w:rsidRPr="00EC5A9E">
        <w:rPr>
          <w:sz w:val="24"/>
          <w:szCs w:val="24"/>
        </w:rPr>
        <w:t xml:space="preserve"> i</w:t>
      </w:r>
      <w:r w:rsidRPr="00EC5A9E">
        <w:rPr>
          <w:sz w:val="24"/>
          <w:szCs w:val="24"/>
        </w:rPr>
        <w:t xml:space="preserve"> </w:t>
      </w:r>
      <w:r w:rsidR="00E64E43" w:rsidRPr="00EC5A9E">
        <w:rPr>
          <w:sz w:val="24"/>
          <w:szCs w:val="24"/>
        </w:rPr>
        <w:t>stopień</w:t>
      </w:r>
      <w:r w:rsidR="00524537" w:rsidRPr="00EC5A9E">
        <w:rPr>
          <w:sz w:val="24"/>
          <w:szCs w:val="24"/>
        </w:rPr>
        <w:t xml:space="preserve"> </w:t>
      </w:r>
      <w:r w:rsidRPr="00EC5A9E">
        <w:rPr>
          <w:sz w:val="24"/>
          <w:szCs w:val="24"/>
        </w:rPr>
        <w:t xml:space="preserve">naukowy, </w:t>
      </w:r>
    </w:p>
    <w:p w:rsidR="00FA7F9A" w:rsidRPr="00EC5A9E" w:rsidRDefault="00086C58" w:rsidP="00B04C8C">
      <w:pPr>
        <w:pStyle w:val="Akapitzlist"/>
        <w:numPr>
          <w:ilvl w:val="0"/>
          <w:numId w:val="34"/>
        </w:numPr>
        <w:spacing w:after="120"/>
        <w:jc w:val="both"/>
        <w:rPr>
          <w:sz w:val="24"/>
          <w:szCs w:val="24"/>
        </w:rPr>
      </w:pPr>
      <w:r w:rsidRPr="00EC5A9E">
        <w:rPr>
          <w:sz w:val="24"/>
          <w:szCs w:val="24"/>
        </w:rPr>
        <w:t xml:space="preserve">nazwę </w:t>
      </w:r>
      <w:r w:rsidR="00B04C8C" w:rsidRPr="00EC5A9E">
        <w:rPr>
          <w:sz w:val="24"/>
          <w:szCs w:val="24"/>
        </w:rPr>
        <w:t>oraz adres instytucji</w:t>
      </w:r>
      <w:r w:rsidRPr="00EC5A9E">
        <w:rPr>
          <w:sz w:val="24"/>
          <w:szCs w:val="24"/>
        </w:rPr>
        <w:t xml:space="preserve">, w której kandydat jest zatrudniony, </w:t>
      </w:r>
    </w:p>
    <w:p w:rsidR="00FA7F9A" w:rsidRPr="00EC5A9E" w:rsidRDefault="00086C58" w:rsidP="00B04C8C">
      <w:pPr>
        <w:pStyle w:val="Akapitzlist"/>
        <w:numPr>
          <w:ilvl w:val="0"/>
          <w:numId w:val="34"/>
        </w:numPr>
        <w:spacing w:after="120"/>
        <w:jc w:val="both"/>
        <w:rPr>
          <w:sz w:val="24"/>
          <w:szCs w:val="24"/>
        </w:rPr>
      </w:pPr>
      <w:r w:rsidRPr="00EC5A9E">
        <w:rPr>
          <w:sz w:val="24"/>
          <w:szCs w:val="24"/>
        </w:rPr>
        <w:t>informacj</w:t>
      </w:r>
      <w:r w:rsidR="00420232" w:rsidRPr="00EC5A9E">
        <w:rPr>
          <w:sz w:val="24"/>
          <w:szCs w:val="24"/>
        </w:rPr>
        <w:t>e</w:t>
      </w:r>
      <w:r w:rsidRPr="00EC5A9E">
        <w:rPr>
          <w:sz w:val="24"/>
          <w:szCs w:val="24"/>
        </w:rPr>
        <w:t xml:space="preserve"> nt. doświadczenia zawodowego</w:t>
      </w:r>
      <w:r w:rsidR="00524537" w:rsidRPr="00EC5A9E">
        <w:rPr>
          <w:sz w:val="24"/>
          <w:szCs w:val="24"/>
        </w:rPr>
        <w:t xml:space="preserve"> w odniesieniu do </w:t>
      </w:r>
      <w:r w:rsidRPr="00EC5A9E">
        <w:rPr>
          <w:sz w:val="24"/>
          <w:szCs w:val="24"/>
        </w:rPr>
        <w:t>tematyki pro</w:t>
      </w:r>
      <w:r w:rsidR="00673C64" w:rsidRPr="00EC5A9E">
        <w:rPr>
          <w:sz w:val="24"/>
          <w:szCs w:val="24"/>
        </w:rPr>
        <w:t>jek</w:t>
      </w:r>
      <w:r w:rsidRPr="00EC5A9E">
        <w:rPr>
          <w:sz w:val="24"/>
          <w:szCs w:val="24"/>
        </w:rPr>
        <w:t>tu zaproponowanego do oceny</w:t>
      </w:r>
      <w:r w:rsidR="006B3709" w:rsidRPr="00EC5A9E">
        <w:rPr>
          <w:sz w:val="24"/>
          <w:szCs w:val="24"/>
        </w:rPr>
        <w:t xml:space="preserve"> np.</w:t>
      </w:r>
      <w:r w:rsidR="00346A8D" w:rsidRPr="00EC5A9E">
        <w:rPr>
          <w:sz w:val="24"/>
          <w:szCs w:val="24"/>
        </w:rPr>
        <w:t xml:space="preserve"> informacje o</w:t>
      </w:r>
      <w:r w:rsidR="006B3709" w:rsidRPr="00EC5A9E">
        <w:rPr>
          <w:sz w:val="24"/>
          <w:szCs w:val="24"/>
        </w:rPr>
        <w:t xml:space="preserve"> publikacj</w:t>
      </w:r>
      <w:r w:rsidR="00346A8D" w:rsidRPr="00EC5A9E">
        <w:rPr>
          <w:sz w:val="24"/>
          <w:szCs w:val="24"/>
        </w:rPr>
        <w:t>i</w:t>
      </w:r>
      <w:r w:rsidR="006B3709" w:rsidRPr="00EC5A9E">
        <w:rPr>
          <w:sz w:val="24"/>
          <w:szCs w:val="24"/>
        </w:rPr>
        <w:t xml:space="preserve"> </w:t>
      </w:r>
      <w:r w:rsidR="00076EC6" w:rsidRPr="00EC5A9E">
        <w:rPr>
          <w:sz w:val="24"/>
          <w:szCs w:val="24"/>
        </w:rPr>
        <w:t>czy</w:t>
      </w:r>
      <w:r w:rsidR="006B3709" w:rsidRPr="00EC5A9E">
        <w:rPr>
          <w:sz w:val="24"/>
          <w:szCs w:val="24"/>
        </w:rPr>
        <w:t xml:space="preserve"> udzia</w:t>
      </w:r>
      <w:r w:rsidR="00346A8D" w:rsidRPr="00EC5A9E">
        <w:rPr>
          <w:sz w:val="24"/>
          <w:szCs w:val="24"/>
        </w:rPr>
        <w:t>le</w:t>
      </w:r>
      <w:r w:rsidR="006B3709" w:rsidRPr="00EC5A9E">
        <w:rPr>
          <w:sz w:val="24"/>
          <w:szCs w:val="24"/>
        </w:rPr>
        <w:t xml:space="preserve"> w pracach badawczych tematycznie zbliżonych do pro</w:t>
      </w:r>
      <w:r w:rsidR="00673C64" w:rsidRPr="00EC5A9E">
        <w:rPr>
          <w:sz w:val="24"/>
          <w:szCs w:val="24"/>
        </w:rPr>
        <w:t>jek</w:t>
      </w:r>
      <w:r w:rsidR="006B3709" w:rsidRPr="00EC5A9E">
        <w:rPr>
          <w:sz w:val="24"/>
          <w:szCs w:val="24"/>
        </w:rPr>
        <w:t xml:space="preserve">tu </w:t>
      </w:r>
      <w:r w:rsidR="00084B2D" w:rsidRPr="00EC5A9E">
        <w:rPr>
          <w:sz w:val="24"/>
          <w:szCs w:val="24"/>
        </w:rPr>
        <w:t>itp.</w:t>
      </w:r>
      <w:r w:rsidR="00A012DA" w:rsidRPr="00EC5A9E">
        <w:rPr>
          <w:sz w:val="24"/>
          <w:szCs w:val="24"/>
        </w:rPr>
        <w:t>,</w:t>
      </w:r>
      <w:r w:rsidR="00524537" w:rsidRPr="00EC5A9E">
        <w:rPr>
          <w:sz w:val="24"/>
          <w:szCs w:val="24"/>
        </w:rPr>
        <w:t xml:space="preserve"> </w:t>
      </w:r>
    </w:p>
    <w:p w:rsidR="00FA7F9A" w:rsidRPr="00EC5A9E" w:rsidRDefault="00524537" w:rsidP="00B04C8C">
      <w:pPr>
        <w:pStyle w:val="Akapitzlist"/>
        <w:numPr>
          <w:ilvl w:val="0"/>
          <w:numId w:val="34"/>
        </w:numPr>
        <w:spacing w:after="120"/>
        <w:jc w:val="both"/>
        <w:rPr>
          <w:sz w:val="24"/>
          <w:szCs w:val="24"/>
        </w:rPr>
      </w:pPr>
      <w:r w:rsidRPr="00EC5A9E">
        <w:rPr>
          <w:sz w:val="24"/>
          <w:szCs w:val="24"/>
        </w:rPr>
        <w:t xml:space="preserve">oświadczenie o gotowości podjęcia się oceny </w:t>
      </w:r>
      <w:r w:rsidR="00A012DA" w:rsidRPr="00EC5A9E">
        <w:rPr>
          <w:sz w:val="24"/>
          <w:szCs w:val="24"/>
        </w:rPr>
        <w:t>okreś</w:t>
      </w:r>
      <w:r w:rsidRPr="00EC5A9E">
        <w:rPr>
          <w:sz w:val="24"/>
          <w:szCs w:val="24"/>
        </w:rPr>
        <w:t xml:space="preserve">lonego </w:t>
      </w:r>
      <w:r w:rsidR="00A012DA" w:rsidRPr="00EC5A9E">
        <w:rPr>
          <w:sz w:val="24"/>
          <w:szCs w:val="24"/>
        </w:rPr>
        <w:t>pro</w:t>
      </w:r>
      <w:r w:rsidR="00673C64" w:rsidRPr="00EC5A9E">
        <w:rPr>
          <w:sz w:val="24"/>
          <w:szCs w:val="24"/>
        </w:rPr>
        <w:t>jektu</w:t>
      </w:r>
      <w:r w:rsidR="00570CAC" w:rsidRPr="00EC5A9E">
        <w:rPr>
          <w:sz w:val="24"/>
          <w:szCs w:val="24"/>
        </w:rPr>
        <w:t xml:space="preserve"> (wg. formatu przygotowanego przez Wykonawcę)</w:t>
      </w:r>
      <w:r w:rsidR="00B04C8C" w:rsidRPr="00EC5A9E">
        <w:rPr>
          <w:sz w:val="24"/>
          <w:szCs w:val="24"/>
        </w:rPr>
        <w:t>,</w:t>
      </w:r>
    </w:p>
    <w:p w:rsidR="00086C58" w:rsidRPr="00EC5A9E" w:rsidRDefault="00A012DA" w:rsidP="00B04C8C">
      <w:pPr>
        <w:pStyle w:val="Akapitzlist"/>
        <w:numPr>
          <w:ilvl w:val="0"/>
          <w:numId w:val="34"/>
        </w:numPr>
        <w:spacing w:after="120"/>
        <w:jc w:val="both"/>
        <w:rPr>
          <w:sz w:val="24"/>
          <w:szCs w:val="24"/>
        </w:rPr>
      </w:pPr>
      <w:r w:rsidRPr="00EC5A9E">
        <w:rPr>
          <w:sz w:val="24"/>
          <w:szCs w:val="24"/>
        </w:rPr>
        <w:t>dane k</w:t>
      </w:r>
      <w:r w:rsidR="00346A8D" w:rsidRPr="00EC5A9E">
        <w:rPr>
          <w:sz w:val="24"/>
          <w:szCs w:val="24"/>
        </w:rPr>
        <w:t>ontaktowe</w:t>
      </w:r>
      <w:r w:rsidRPr="00EC5A9E">
        <w:rPr>
          <w:sz w:val="24"/>
          <w:szCs w:val="24"/>
        </w:rPr>
        <w:t xml:space="preserve"> </w:t>
      </w:r>
      <w:r w:rsidR="00090DB3" w:rsidRPr="00EC5A9E">
        <w:rPr>
          <w:sz w:val="24"/>
          <w:szCs w:val="24"/>
        </w:rPr>
        <w:t>tj.</w:t>
      </w:r>
      <w:r w:rsidRPr="00EC5A9E">
        <w:rPr>
          <w:sz w:val="24"/>
          <w:szCs w:val="24"/>
        </w:rPr>
        <w:t xml:space="preserve"> nr telefonu i e-mail</w:t>
      </w:r>
      <w:r w:rsidR="00A5249D" w:rsidRPr="00EC5A9E">
        <w:rPr>
          <w:sz w:val="24"/>
          <w:szCs w:val="24"/>
        </w:rPr>
        <w:t xml:space="preserve"> oraz oświadczenie o</w:t>
      </w:r>
      <w:r w:rsidR="003E18BB" w:rsidRPr="00EC5A9E">
        <w:rPr>
          <w:sz w:val="24"/>
          <w:szCs w:val="24"/>
        </w:rPr>
        <w:t> </w:t>
      </w:r>
      <w:r w:rsidR="00A5249D" w:rsidRPr="00EC5A9E">
        <w:rPr>
          <w:sz w:val="24"/>
          <w:szCs w:val="24"/>
        </w:rPr>
        <w:t>wyrażeniu zgody na przetwarzanie danych osobowych.</w:t>
      </w:r>
    </w:p>
    <w:p w:rsidR="0076075C" w:rsidRPr="00EC5A9E" w:rsidRDefault="000C6F01" w:rsidP="00B04C8C">
      <w:pPr>
        <w:pStyle w:val="Akapitzlist"/>
        <w:numPr>
          <w:ilvl w:val="0"/>
          <w:numId w:val="34"/>
        </w:numPr>
        <w:spacing w:after="120"/>
        <w:jc w:val="both"/>
        <w:rPr>
          <w:sz w:val="24"/>
          <w:szCs w:val="24"/>
        </w:rPr>
      </w:pPr>
      <w:r w:rsidRPr="00EC5A9E">
        <w:rPr>
          <w:sz w:val="24"/>
          <w:szCs w:val="24"/>
        </w:rPr>
        <w:t>podpisane przez eksperta deklaracje bezstronności i poufności zgodnie z formularzami</w:t>
      </w:r>
      <w:r w:rsidR="007661E5" w:rsidRPr="00EC5A9E">
        <w:rPr>
          <w:sz w:val="24"/>
          <w:szCs w:val="24"/>
        </w:rPr>
        <w:t>.</w:t>
      </w:r>
    </w:p>
    <w:p w:rsidR="00FA7F9A" w:rsidRPr="00EC5A9E" w:rsidRDefault="00086C58" w:rsidP="00B04C8C">
      <w:pPr>
        <w:pStyle w:val="Akapitzlist"/>
        <w:numPr>
          <w:ilvl w:val="0"/>
          <w:numId w:val="33"/>
        </w:numPr>
        <w:spacing w:after="120"/>
        <w:jc w:val="both"/>
        <w:rPr>
          <w:sz w:val="24"/>
          <w:szCs w:val="24"/>
        </w:rPr>
      </w:pPr>
      <w:r w:rsidRPr="00EC5A9E">
        <w:rPr>
          <w:sz w:val="24"/>
          <w:szCs w:val="24"/>
        </w:rPr>
        <w:t xml:space="preserve">Wszyscy eksperci muszą spełniać następujące minimalne warunki: </w:t>
      </w:r>
    </w:p>
    <w:p w:rsidR="00FA7F9A" w:rsidRPr="00EC5A9E" w:rsidRDefault="00086C58" w:rsidP="00B04C8C">
      <w:pPr>
        <w:pStyle w:val="Akapitzlist"/>
        <w:numPr>
          <w:ilvl w:val="0"/>
          <w:numId w:val="36"/>
        </w:numPr>
        <w:spacing w:after="120"/>
        <w:rPr>
          <w:sz w:val="24"/>
          <w:szCs w:val="24"/>
        </w:rPr>
      </w:pPr>
      <w:r w:rsidRPr="00EC5A9E">
        <w:rPr>
          <w:sz w:val="24"/>
          <w:szCs w:val="24"/>
        </w:rPr>
        <w:t xml:space="preserve">ekspert musi legitymować się </w:t>
      </w:r>
      <w:r w:rsidR="00E64E43" w:rsidRPr="00EC5A9E">
        <w:rPr>
          <w:sz w:val="24"/>
          <w:szCs w:val="24"/>
        </w:rPr>
        <w:t>stopniem</w:t>
      </w:r>
      <w:r w:rsidRPr="00EC5A9E">
        <w:rPr>
          <w:sz w:val="24"/>
          <w:szCs w:val="24"/>
        </w:rPr>
        <w:t xml:space="preserve"> naukowym co najmniej doktora, </w:t>
      </w:r>
    </w:p>
    <w:p w:rsidR="00086C58" w:rsidRPr="00EC5A9E" w:rsidRDefault="00065353" w:rsidP="00B04C8C">
      <w:pPr>
        <w:pStyle w:val="Akapitzlist"/>
        <w:numPr>
          <w:ilvl w:val="0"/>
          <w:numId w:val="36"/>
        </w:numPr>
        <w:spacing w:after="120"/>
        <w:jc w:val="both"/>
        <w:rPr>
          <w:sz w:val="24"/>
          <w:szCs w:val="24"/>
        </w:rPr>
      </w:pPr>
      <w:r w:rsidRPr="00EC5A9E">
        <w:rPr>
          <w:sz w:val="24"/>
          <w:szCs w:val="24"/>
        </w:rPr>
        <w:t xml:space="preserve">ekspert </w:t>
      </w:r>
      <w:r w:rsidR="00086C58" w:rsidRPr="00EC5A9E">
        <w:rPr>
          <w:sz w:val="24"/>
          <w:szCs w:val="24"/>
        </w:rPr>
        <w:t xml:space="preserve">musi być </w:t>
      </w:r>
      <w:r w:rsidRPr="00EC5A9E">
        <w:rPr>
          <w:sz w:val="24"/>
          <w:szCs w:val="24"/>
        </w:rPr>
        <w:t>znawcą</w:t>
      </w:r>
      <w:r w:rsidR="00086C58" w:rsidRPr="00EC5A9E">
        <w:rPr>
          <w:sz w:val="24"/>
          <w:szCs w:val="24"/>
        </w:rPr>
        <w:t xml:space="preserve"> branży analogicznej do tematyki ocenianego pro</w:t>
      </w:r>
      <w:r w:rsidR="00673C64" w:rsidRPr="00EC5A9E">
        <w:rPr>
          <w:sz w:val="24"/>
          <w:szCs w:val="24"/>
        </w:rPr>
        <w:t>jek</w:t>
      </w:r>
      <w:r w:rsidR="00086C58" w:rsidRPr="00EC5A9E">
        <w:rPr>
          <w:sz w:val="24"/>
          <w:szCs w:val="24"/>
        </w:rPr>
        <w:t>tu</w:t>
      </w:r>
      <w:r w:rsidRPr="00EC5A9E">
        <w:rPr>
          <w:sz w:val="24"/>
          <w:szCs w:val="24"/>
        </w:rPr>
        <w:t xml:space="preserve">, </w:t>
      </w:r>
      <w:r w:rsidR="00076EC6" w:rsidRPr="00EC5A9E">
        <w:rPr>
          <w:sz w:val="24"/>
          <w:szCs w:val="24"/>
        </w:rPr>
        <w:t xml:space="preserve">co dokumentować mogą </w:t>
      </w:r>
      <w:r w:rsidRPr="00EC5A9E">
        <w:rPr>
          <w:sz w:val="24"/>
          <w:szCs w:val="24"/>
        </w:rPr>
        <w:t>np. publikacje</w:t>
      </w:r>
      <w:r w:rsidR="00A012DA" w:rsidRPr="00EC5A9E">
        <w:rPr>
          <w:sz w:val="24"/>
          <w:szCs w:val="24"/>
        </w:rPr>
        <w:t>,</w:t>
      </w:r>
      <w:r w:rsidR="00076EC6" w:rsidRPr="00EC5A9E">
        <w:rPr>
          <w:sz w:val="24"/>
          <w:szCs w:val="24"/>
        </w:rPr>
        <w:t xml:space="preserve"> czy</w:t>
      </w:r>
      <w:r w:rsidRPr="00EC5A9E">
        <w:rPr>
          <w:sz w:val="24"/>
          <w:szCs w:val="24"/>
        </w:rPr>
        <w:t xml:space="preserve"> udział w pracach badawczych tematycznie zbliżonych do pro</w:t>
      </w:r>
      <w:r w:rsidR="00673C64" w:rsidRPr="00EC5A9E">
        <w:rPr>
          <w:sz w:val="24"/>
          <w:szCs w:val="24"/>
        </w:rPr>
        <w:t>jektu</w:t>
      </w:r>
      <w:r w:rsidRPr="00EC5A9E">
        <w:rPr>
          <w:sz w:val="24"/>
          <w:szCs w:val="24"/>
        </w:rPr>
        <w:t xml:space="preserve">, zatrudnienie na odpowiednim wydziale uczelni lub </w:t>
      </w:r>
      <w:r w:rsidR="00346A8D" w:rsidRPr="00EC5A9E">
        <w:rPr>
          <w:sz w:val="24"/>
          <w:szCs w:val="24"/>
        </w:rPr>
        <w:t xml:space="preserve">w </w:t>
      </w:r>
      <w:r w:rsidRPr="00EC5A9E">
        <w:rPr>
          <w:sz w:val="24"/>
          <w:szCs w:val="24"/>
        </w:rPr>
        <w:t xml:space="preserve">instytucie badawczym itp.  </w:t>
      </w:r>
    </w:p>
    <w:p w:rsidR="003950EE" w:rsidRPr="00EC5A9E" w:rsidRDefault="00086C58" w:rsidP="00B04C8C">
      <w:pPr>
        <w:pStyle w:val="Akapitzlist"/>
        <w:numPr>
          <w:ilvl w:val="0"/>
          <w:numId w:val="33"/>
        </w:numPr>
        <w:spacing w:after="120"/>
        <w:jc w:val="both"/>
        <w:rPr>
          <w:sz w:val="24"/>
          <w:szCs w:val="24"/>
        </w:rPr>
      </w:pPr>
      <w:r w:rsidRPr="00EC5A9E">
        <w:rPr>
          <w:sz w:val="24"/>
          <w:szCs w:val="24"/>
        </w:rPr>
        <w:t>Zamawiający, w terminie 2 dni od przekazania kandydatur, zatwierdzi je lub w przypadku niedokonania wyboru ze względu na niespełnianie wymagań</w:t>
      </w:r>
      <w:r w:rsidR="00861029" w:rsidRPr="00EC5A9E">
        <w:rPr>
          <w:sz w:val="24"/>
          <w:szCs w:val="24"/>
        </w:rPr>
        <w:t xml:space="preserve"> określonych w </w:t>
      </w:r>
      <w:r w:rsidR="00562081" w:rsidRPr="00EC5A9E">
        <w:rPr>
          <w:sz w:val="24"/>
          <w:szCs w:val="24"/>
        </w:rPr>
        <w:t>pkt.</w:t>
      </w:r>
      <w:r w:rsidR="00AE2402" w:rsidRPr="00EC5A9E">
        <w:rPr>
          <w:sz w:val="24"/>
          <w:szCs w:val="24"/>
        </w:rPr>
        <w:t xml:space="preserve"> 2.2</w:t>
      </w:r>
      <w:r w:rsidR="00562081" w:rsidRPr="00EC5A9E">
        <w:rPr>
          <w:sz w:val="24"/>
          <w:szCs w:val="24"/>
        </w:rPr>
        <w:t xml:space="preserve"> ppkt. 9</w:t>
      </w:r>
      <w:r w:rsidR="00000E9E" w:rsidRPr="00EC5A9E">
        <w:rPr>
          <w:sz w:val="24"/>
          <w:szCs w:val="24"/>
        </w:rPr>
        <w:t xml:space="preserve"> Zaproszenia</w:t>
      </w:r>
      <w:r w:rsidRPr="00EC5A9E">
        <w:rPr>
          <w:sz w:val="24"/>
          <w:szCs w:val="24"/>
        </w:rPr>
        <w:t>, wskaże termin,</w:t>
      </w:r>
      <w:r w:rsidR="00A012DA" w:rsidRPr="00EC5A9E">
        <w:rPr>
          <w:sz w:val="24"/>
          <w:szCs w:val="24"/>
        </w:rPr>
        <w:t xml:space="preserve"> nie krótszy niż 2 dni, </w:t>
      </w:r>
      <w:r w:rsidRPr="00EC5A9E">
        <w:rPr>
          <w:sz w:val="24"/>
          <w:szCs w:val="24"/>
        </w:rPr>
        <w:t>w</w:t>
      </w:r>
      <w:r w:rsidR="001A1F27" w:rsidRPr="00EC5A9E">
        <w:rPr>
          <w:sz w:val="24"/>
          <w:szCs w:val="24"/>
        </w:rPr>
        <w:t xml:space="preserve"> </w:t>
      </w:r>
      <w:r w:rsidRPr="00EC5A9E">
        <w:rPr>
          <w:sz w:val="24"/>
          <w:szCs w:val="24"/>
        </w:rPr>
        <w:t xml:space="preserve">którym Wykonawca będzie zobowiązany przedłożyć </w:t>
      </w:r>
      <w:r w:rsidR="00DF7697" w:rsidRPr="00EC5A9E">
        <w:rPr>
          <w:sz w:val="24"/>
          <w:szCs w:val="24"/>
        </w:rPr>
        <w:t xml:space="preserve">nowe </w:t>
      </w:r>
      <w:r w:rsidRPr="00EC5A9E">
        <w:rPr>
          <w:sz w:val="24"/>
          <w:szCs w:val="24"/>
        </w:rPr>
        <w:t>kandydatury.</w:t>
      </w:r>
      <w:r w:rsidR="00DF7697" w:rsidRPr="00EC5A9E">
        <w:rPr>
          <w:sz w:val="24"/>
          <w:szCs w:val="24"/>
        </w:rPr>
        <w:t xml:space="preserve"> </w:t>
      </w:r>
    </w:p>
    <w:p w:rsidR="00973D03" w:rsidRPr="00EC5A9E" w:rsidRDefault="003950EE" w:rsidP="00B04C8C">
      <w:pPr>
        <w:pStyle w:val="Akapitzlist"/>
        <w:numPr>
          <w:ilvl w:val="0"/>
          <w:numId w:val="33"/>
        </w:numPr>
        <w:spacing w:after="120"/>
        <w:jc w:val="both"/>
        <w:rPr>
          <w:sz w:val="24"/>
          <w:szCs w:val="24"/>
        </w:rPr>
      </w:pPr>
      <w:r w:rsidRPr="00EC5A9E">
        <w:rPr>
          <w:sz w:val="24"/>
          <w:szCs w:val="24"/>
        </w:rPr>
        <w:t xml:space="preserve">Dopuszcza się dwukrotne zgłaszanie przez Zamawiającego uwag lub zastrzeżeń odnośnie kandydatur i dwukrotne </w:t>
      </w:r>
      <w:r w:rsidR="00346A8D" w:rsidRPr="00EC5A9E">
        <w:rPr>
          <w:sz w:val="24"/>
          <w:szCs w:val="24"/>
        </w:rPr>
        <w:t xml:space="preserve">przedstawienie </w:t>
      </w:r>
      <w:r w:rsidRPr="00EC5A9E">
        <w:rPr>
          <w:sz w:val="24"/>
          <w:szCs w:val="24"/>
        </w:rPr>
        <w:t>propozycj</w:t>
      </w:r>
      <w:r w:rsidR="00346A8D" w:rsidRPr="00EC5A9E">
        <w:rPr>
          <w:sz w:val="24"/>
          <w:szCs w:val="24"/>
        </w:rPr>
        <w:t>i przez</w:t>
      </w:r>
      <w:r w:rsidRPr="00EC5A9E">
        <w:rPr>
          <w:sz w:val="24"/>
          <w:szCs w:val="24"/>
        </w:rPr>
        <w:t xml:space="preserve"> Wykonawc</w:t>
      </w:r>
      <w:r w:rsidR="00346A8D" w:rsidRPr="00EC5A9E">
        <w:rPr>
          <w:sz w:val="24"/>
          <w:szCs w:val="24"/>
        </w:rPr>
        <w:t>ę</w:t>
      </w:r>
      <w:r w:rsidR="00973D03" w:rsidRPr="00EC5A9E">
        <w:rPr>
          <w:sz w:val="24"/>
          <w:szCs w:val="24"/>
        </w:rPr>
        <w:t xml:space="preserve">, w terminie wskazanym przez Zamawiającego, nie krótszym </w:t>
      </w:r>
      <w:r w:rsidR="006E57AE" w:rsidRPr="00EC5A9E">
        <w:rPr>
          <w:sz w:val="24"/>
          <w:szCs w:val="24"/>
        </w:rPr>
        <w:t>niż</w:t>
      </w:r>
      <w:r w:rsidR="00973D03" w:rsidRPr="00EC5A9E">
        <w:rPr>
          <w:sz w:val="24"/>
          <w:szCs w:val="24"/>
        </w:rPr>
        <w:t xml:space="preserve"> 2 dni.</w:t>
      </w:r>
      <w:r w:rsidR="004A5157" w:rsidRPr="00EC5A9E">
        <w:rPr>
          <w:sz w:val="24"/>
          <w:szCs w:val="24"/>
        </w:rPr>
        <w:t xml:space="preserve"> W przypadku nie</w:t>
      </w:r>
      <w:r w:rsidR="00346A8D" w:rsidRPr="00EC5A9E">
        <w:rPr>
          <w:sz w:val="24"/>
          <w:szCs w:val="24"/>
        </w:rPr>
        <w:t>pozyskania wystarczającej liczby ekspertów w wyniku przeprowadzonej procedury, wnioski konkursowe, których ocena nie będzie możliwa w świetle w/w zapisów Za</w:t>
      </w:r>
      <w:r w:rsidR="00AE2402" w:rsidRPr="00EC5A9E">
        <w:rPr>
          <w:sz w:val="24"/>
          <w:szCs w:val="24"/>
        </w:rPr>
        <w:t>proszenia (patrz pkt. 2</w:t>
      </w:r>
      <w:r w:rsidR="006D612D" w:rsidRPr="00EC5A9E">
        <w:rPr>
          <w:sz w:val="24"/>
          <w:szCs w:val="24"/>
        </w:rPr>
        <w:t xml:space="preserve">.2 </w:t>
      </w:r>
      <w:r w:rsidR="00AE2402" w:rsidRPr="00EC5A9E">
        <w:rPr>
          <w:sz w:val="24"/>
          <w:szCs w:val="24"/>
        </w:rPr>
        <w:t>ppkt.8</w:t>
      </w:r>
      <w:r w:rsidR="00346A8D" w:rsidRPr="00EC5A9E">
        <w:rPr>
          <w:sz w:val="24"/>
          <w:szCs w:val="24"/>
        </w:rPr>
        <w:t xml:space="preserve"> – jeden ekspert może ocenić maksymalnie </w:t>
      </w:r>
      <w:r w:rsidR="00562081" w:rsidRPr="00EC5A9E">
        <w:rPr>
          <w:sz w:val="24"/>
          <w:szCs w:val="24"/>
        </w:rPr>
        <w:t>5</w:t>
      </w:r>
      <w:r w:rsidR="00346A8D" w:rsidRPr="00EC5A9E">
        <w:rPr>
          <w:sz w:val="24"/>
          <w:szCs w:val="24"/>
        </w:rPr>
        <w:t xml:space="preserve"> projekty), zostaną uznane za nieocenione.</w:t>
      </w:r>
    </w:p>
    <w:p w:rsidR="00086C58" w:rsidRPr="00EC5A9E" w:rsidRDefault="00FF3DAC" w:rsidP="00B04C8C">
      <w:pPr>
        <w:pStyle w:val="Akapitzlist"/>
        <w:numPr>
          <w:ilvl w:val="0"/>
          <w:numId w:val="33"/>
        </w:numPr>
        <w:spacing w:after="120"/>
        <w:jc w:val="both"/>
        <w:rPr>
          <w:sz w:val="24"/>
          <w:szCs w:val="24"/>
        </w:rPr>
      </w:pPr>
      <w:r w:rsidRPr="00EC5A9E">
        <w:rPr>
          <w:sz w:val="24"/>
          <w:szCs w:val="24"/>
        </w:rPr>
        <w:t xml:space="preserve">Zatwierdzeni eksperci zostaną nominowani na członków oceniających </w:t>
      </w:r>
      <w:r w:rsidR="00522D1B" w:rsidRPr="00EC5A9E">
        <w:rPr>
          <w:sz w:val="24"/>
          <w:szCs w:val="24"/>
        </w:rPr>
        <w:t xml:space="preserve">Komisji </w:t>
      </w:r>
      <w:r w:rsidR="00562081" w:rsidRPr="00EC5A9E">
        <w:rPr>
          <w:sz w:val="24"/>
          <w:szCs w:val="24"/>
        </w:rPr>
        <w:t>Oceny Projektów (KOP)</w:t>
      </w:r>
      <w:r w:rsidR="00065353" w:rsidRPr="00EC5A9E">
        <w:rPr>
          <w:sz w:val="24"/>
          <w:szCs w:val="24"/>
        </w:rPr>
        <w:t xml:space="preserve">. </w:t>
      </w:r>
      <w:r w:rsidRPr="00EC5A9E">
        <w:rPr>
          <w:sz w:val="24"/>
          <w:szCs w:val="24"/>
        </w:rPr>
        <w:t>Zamawiający przekaże Wykonawcy listę zatwierdzonych na członków KOP ekspertów ze wskazaniem projektów, które dany ekspert może oceniać. Wykonawca przekaże informacje o nominacji nominowanym ekspertom.</w:t>
      </w:r>
    </w:p>
    <w:p w:rsidR="00C15922" w:rsidRPr="00EC5A9E" w:rsidRDefault="00C15922" w:rsidP="00B04C8C">
      <w:pPr>
        <w:pStyle w:val="Akapitzlist"/>
        <w:numPr>
          <w:ilvl w:val="0"/>
          <w:numId w:val="33"/>
        </w:numPr>
        <w:spacing w:after="120"/>
        <w:jc w:val="both"/>
        <w:rPr>
          <w:sz w:val="24"/>
          <w:szCs w:val="24"/>
        </w:rPr>
      </w:pPr>
      <w:r w:rsidRPr="00EC5A9E">
        <w:rPr>
          <w:sz w:val="24"/>
          <w:szCs w:val="24"/>
        </w:rPr>
        <w:lastRenderedPageBreak/>
        <w:t>Przed przystąpieniem danego eksperta do oceny zgłoszonych projektów Wykonawca uzyska i dostarczy do siedziby Zamawiającego podpisane deklaracje o bezstronności i poufności. Jest to warunek konieczny do spełnienia przed przystąpieniem do oceny.</w:t>
      </w:r>
    </w:p>
    <w:p w:rsidR="00086C58" w:rsidRPr="00EC5A9E" w:rsidRDefault="00086C58" w:rsidP="00B04C8C">
      <w:pPr>
        <w:pStyle w:val="Akapitzlist"/>
        <w:numPr>
          <w:ilvl w:val="0"/>
          <w:numId w:val="33"/>
        </w:numPr>
        <w:spacing w:after="120"/>
        <w:jc w:val="both"/>
        <w:rPr>
          <w:sz w:val="24"/>
          <w:szCs w:val="24"/>
        </w:rPr>
      </w:pPr>
      <w:r w:rsidRPr="00EC5A9E">
        <w:rPr>
          <w:sz w:val="24"/>
          <w:szCs w:val="24"/>
        </w:rPr>
        <w:t xml:space="preserve">Wykonawca </w:t>
      </w:r>
      <w:r w:rsidR="00B755DA" w:rsidRPr="00EC5A9E">
        <w:rPr>
          <w:sz w:val="24"/>
          <w:szCs w:val="24"/>
        </w:rPr>
        <w:t xml:space="preserve">zapewni dokonanie oceny przez ekspertów zatwierdzonych przez Zamawiającego, zgodnie z listą ekspertów. </w:t>
      </w:r>
      <w:r w:rsidRPr="00EC5A9E">
        <w:rPr>
          <w:sz w:val="24"/>
          <w:szCs w:val="24"/>
        </w:rPr>
        <w:t xml:space="preserve">Wykonawca ponosi pełną odpowiedzialność za </w:t>
      </w:r>
      <w:r w:rsidR="00B755DA" w:rsidRPr="00EC5A9E">
        <w:rPr>
          <w:sz w:val="24"/>
          <w:szCs w:val="24"/>
        </w:rPr>
        <w:t>wykonanie oceny przez nominowanych ekspertów. W związku z</w:t>
      </w:r>
      <w:r w:rsidR="003E18BB" w:rsidRPr="00EC5A9E">
        <w:rPr>
          <w:sz w:val="24"/>
          <w:szCs w:val="24"/>
        </w:rPr>
        <w:t> </w:t>
      </w:r>
      <w:r w:rsidR="00B755DA" w:rsidRPr="00EC5A9E">
        <w:rPr>
          <w:sz w:val="24"/>
          <w:szCs w:val="24"/>
        </w:rPr>
        <w:t xml:space="preserve">realizacją umowy ekspertom nie przysługują </w:t>
      </w:r>
      <w:r w:rsidR="002320FF" w:rsidRPr="00EC5A9E">
        <w:rPr>
          <w:sz w:val="24"/>
          <w:szCs w:val="24"/>
        </w:rPr>
        <w:t>żadne</w:t>
      </w:r>
      <w:r w:rsidR="00B755DA" w:rsidRPr="00EC5A9E">
        <w:rPr>
          <w:sz w:val="24"/>
          <w:szCs w:val="24"/>
        </w:rPr>
        <w:t xml:space="preserve"> roszczenia w stosunku do Zamawiającego.</w:t>
      </w:r>
    </w:p>
    <w:p w:rsidR="00086C58" w:rsidRPr="00EC5A9E" w:rsidRDefault="00086C58" w:rsidP="00B04C8C">
      <w:pPr>
        <w:pStyle w:val="Akapitzlist"/>
        <w:numPr>
          <w:ilvl w:val="0"/>
          <w:numId w:val="33"/>
        </w:numPr>
        <w:spacing w:after="120"/>
        <w:jc w:val="both"/>
        <w:rPr>
          <w:sz w:val="24"/>
          <w:szCs w:val="24"/>
        </w:rPr>
      </w:pPr>
      <w:r w:rsidRPr="00EC5A9E">
        <w:rPr>
          <w:sz w:val="24"/>
          <w:szCs w:val="24"/>
        </w:rPr>
        <w:t xml:space="preserve">Niezwłocznie po zatwierdzeniu ekspertów, </w:t>
      </w:r>
      <w:r w:rsidR="00DF7697" w:rsidRPr="00EC5A9E">
        <w:rPr>
          <w:sz w:val="24"/>
          <w:szCs w:val="24"/>
        </w:rPr>
        <w:t>Zamawiający przekaże Wykonawcy</w:t>
      </w:r>
      <w:r w:rsidR="00F02EDE" w:rsidRPr="00EC5A9E">
        <w:rPr>
          <w:sz w:val="24"/>
          <w:szCs w:val="24"/>
        </w:rPr>
        <w:t>, w</w:t>
      </w:r>
      <w:r w:rsidR="00927C55" w:rsidRPr="00EC5A9E">
        <w:rPr>
          <w:sz w:val="24"/>
          <w:szCs w:val="24"/>
        </w:rPr>
        <w:t> </w:t>
      </w:r>
      <w:r w:rsidR="00F02EDE" w:rsidRPr="00EC5A9E">
        <w:rPr>
          <w:sz w:val="24"/>
          <w:szCs w:val="24"/>
        </w:rPr>
        <w:t xml:space="preserve">wersji elektronicznej </w:t>
      </w:r>
      <w:r w:rsidR="001A1F27" w:rsidRPr="00EC5A9E">
        <w:rPr>
          <w:sz w:val="24"/>
          <w:szCs w:val="24"/>
        </w:rPr>
        <w:t xml:space="preserve">pełną dokumentację </w:t>
      </w:r>
      <w:r w:rsidR="00673C64" w:rsidRPr="00EC5A9E">
        <w:rPr>
          <w:sz w:val="24"/>
          <w:szCs w:val="24"/>
        </w:rPr>
        <w:t>rozwiązań</w:t>
      </w:r>
      <w:r w:rsidR="00AC4274" w:rsidRPr="00EC5A9E">
        <w:rPr>
          <w:sz w:val="24"/>
          <w:szCs w:val="24"/>
        </w:rPr>
        <w:t xml:space="preserve"> skierowanych</w:t>
      </w:r>
      <w:r w:rsidRPr="00EC5A9E">
        <w:rPr>
          <w:sz w:val="24"/>
          <w:szCs w:val="24"/>
        </w:rPr>
        <w:t xml:space="preserve"> do oceny </w:t>
      </w:r>
      <w:r w:rsidR="00DF582A" w:rsidRPr="00EC5A9E">
        <w:rPr>
          <w:sz w:val="24"/>
          <w:szCs w:val="24"/>
        </w:rPr>
        <w:t>merytorycznej</w:t>
      </w:r>
      <w:r w:rsidR="00F02EDE" w:rsidRPr="00EC5A9E">
        <w:rPr>
          <w:sz w:val="24"/>
          <w:szCs w:val="24"/>
        </w:rPr>
        <w:t xml:space="preserve"> (wnioski konkursowe wraz z załącznikami)</w:t>
      </w:r>
      <w:r w:rsidRPr="00EC5A9E">
        <w:rPr>
          <w:sz w:val="24"/>
          <w:szCs w:val="24"/>
        </w:rPr>
        <w:t xml:space="preserve">. Wykonawca rozdystrybuuje </w:t>
      </w:r>
      <w:r w:rsidR="00AC4274" w:rsidRPr="00EC5A9E">
        <w:rPr>
          <w:sz w:val="24"/>
          <w:szCs w:val="24"/>
        </w:rPr>
        <w:t xml:space="preserve">ją </w:t>
      </w:r>
      <w:r w:rsidRPr="00EC5A9E">
        <w:rPr>
          <w:sz w:val="24"/>
          <w:szCs w:val="24"/>
        </w:rPr>
        <w:t>wśród ekspertów, zgodnie z zatwierdzoną przez Zamawiającego listą.</w:t>
      </w:r>
      <w:r w:rsidR="00DF7697" w:rsidRPr="00EC5A9E">
        <w:rPr>
          <w:sz w:val="24"/>
          <w:szCs w:val="24"/>
        </w:rPr>
        <w:t xml:space="preserve"> Po zakończeniu oceny Wykonawca zobowiązany jest </w:t>
      </w:r>
      <w:r w:rsidR="00F02EDE" w:rsidRPr="00EC5A9E">
        <w:rPr>
          <w:sz w:val="24"/>
          <w:szCs w:val="24"/>
        </w:rPr>
        <w:t>zniszczyć wszelkie wersje elektroniczne oraz ewentualne kopie przekazanej dokumentacji</w:t>
      </w:r>
      <w:r w:rsidR="00DF7697" w:rsidRPr="00EC5A9E">
        <w:rPr>
          <w:sz w:val="24"/>
          <w:szCs w:val="24"/>
        </w:rPr>
        <w:t>.</w:t>
      </w:r>
    </w:p>
    <w:p w:rsidR="00086C58" w:rsidRPr="00EC5A9E" w:rsidRDefault="00086C58" w:rsidP="00B04C8C">
      <w:pPr>
        <w:pStyle w:val="Akapitzlist"/>
        <w:numPr>
          <w:ilvl w:val="0"/>
          <w:numId w:val="33"/>
        </w:numPr>
        <w:spacing w:after="120"/>
        <w:jc w:val="both"/>
        <w:rPr>
          <w:sz w:val="24"/>
          <w:szCs w:val="24"/>
        </w:rPr>
      </w:pPr>
      <w:r w:rsidRPr="00EC5A9E">
        <w:rPr>
          <w:sz w:val="24"/>
          <w:szCs w:val="24"/>
        </w:rPr>
        <w:t xml:space="preserve">Wykonawca ponosi pełną </w:t>
      </w:r>
      <w:r w:rsidR="00AC4274" w:rsidRPr="00EC5A9E">
        <w:rPr>
          <w:sz w:val="24"/>
          <w:szCs w:val="24"/>
        </w:rPr>
        <w:t xml:space="preserve">odpowiedzialność </w:t>
      </w:r>
      <w:r w:rsidRPr="00EC5A9E">
        <w:rPr>
          <w:sz w:val="24"/>
          <w:szCs w:val="24"/>
        </w:rPr>
        <w:t>za bezpieczeństwo</w:t>
      </w:r>
      <w:r w:rsidR="00F02EDE" w:rsidRPr="00EC5A9E">
        <w:rPr>
          <w:sz w:val="24"/>
          <w:szCs w:val="24"/>
        </w:rPr>
        <w:t xml:space="preserve"> przekazanej mu dokumentacji</w:t>
      </w:r>
      <w:r w:rsidRPr="00EC5A9E">
        <w:rPr>
          <w:sz w:val="24"/>
          <w:szCs w:val="24"/>
        </w:rPr>
        <w:t xml:space="preserve"> oraz informacji w ni</w:t>
      </w:r>
      <w:r w:rsidR="00B33226" w:rsidRPr="00EC5A9E">
        <w:rPr>
          <w:sz w:val="24"/>
          <w:szCs w:val="24"/>
        </w:rPr>
        <w:t>ej</w:t>
      </w:r>
      <w:r w:rsidRPr="00EC5A9E">
        <w:rPr>
          <w:sz w:val="24"/>
          <w:szCs w:val="24"/>
        </w:rPr>
        <w:t xml:space="preserve"> zawartych.</w:t>
      </w:r>
    </w:p>
    <w:p w:rsidR="00086C58" w:rsidRPr="00EC5A9E" w:rsidRDefault="00F81CCC" w:rsidP="00B04C8C">
      <w:pPr>
        <w:pStyle w:val="Akapitzlist"/>
        <w:numPr>
          <w:ilvl w:val="0"/>
          <w:numId w:val="33"/>
        </w:numPr>
        <w:spacing w:after="120"/>
        <w:jc w:val="both"/>
        <w:rPr>
          <w:sz w:val="24"/>
          <w:szCs w:val="24"/>
        </w:rPr>
      </w:pPr>
      <w:r w:rsidRPr="00EC5A9E">
        <w:rPr>
          <w:sz w:val="24"/>
          <w:szCs w:val="24"/>
        </w:rPr>
        <w:t>Ocena zostanie dokonana zgodnie</w:t>
      </w:r>
      <w:r w:rsidR="003E04FF" w:rsidRPr="00EC5A9E">
        <w:rPr>
          <w:sz w:val="24"/>
          <w:szCs w:val="24"/>
        </w:rPr>
        <w:t xml:space="preserve"> z zasadami określonymi w załączniku nr 1 - Kryteria oceny produktu zgłoszonego do Konkursu Polski Produkt Przyszłości – Regulaminu Konkursu</w:t>
      </w:r>
      <w:r w:rsidR="00B503B2" w:rsidRPr="00EC5A9E">
        <w:rPr>
          <w:sz w:val="24"/>
          <w:szCs w:val="24"/>
        </w:rPr>
        <w:t xml:space="preserve">, na </w:t>
      </w:r>
      <w:r w:rsidR="00066A61" w:rsidRPr="00EC5A9E">
        <w:rPr>
          <w:sz w:val="24"/>
          <w:szCs w:val="24"/>
        </w:rPr>
        <w:t xml:space="preserve">formularzu </w:t>
      </w:r>
      <w:r w:rsidR="00B503B2" w:rsidRPr="00EC5A9E">
        <w:rPr>
          <w:sz w:val="24"/>
          <w:szCs w:val="24"/>
        </w:rPr>
        <w:t xml:space="preserve">oceny projektów, </w:t>
      </w:r>
      <w:r w:rsidR="00066A61" w:rsidRPr="00EC5A9E">
        <w:rPr>
          <w:sz w:val="24"/>
          <w:szCs w:val="24"/>
        </w:rPr>
        <w:t xml:space="preserve">który stanowi załącznik nr </w:t>
      </w:r>
      <w:r w:rsidR="00F02EDE" w:rsidRPr="00EC5A9E">
        <w:rPr>
          <w:sz w:val="24"/>
          <w:szCs w:val="24"/>
        </w:rPr>
        <w:t>....</w:t>
      </w:r>
      <w:r w:rsidR="00066A61" w:rsidRPr="00EC5A9E">
        <w:rPr>
          <w:sz w:val="24"/>
          <w:szCs w:val="24"/>
        </w:rPr>
        <w:t xml:space="preserve"> do Zaproszenia</w:t>
      </w:r>
      <w:r w:rsidR="003E04FF" w:rsidRPr="00EC5A9E">
        <w:rPr>
          <w:sz w:val="24"/>
          <w:szCs w:val="24"/>
        </w:rPr>
        <w:t xml:space="preserve">. </w:t>
      </w:r>
      <w:r w:rsidR="00F572E7" w:rsidRPr="00EC5A9E">
        <w:rPr>
          <w:sz w:val="24"/>
          <w:szCs w:val="24"/>
        </w:rPr>
        <w:t xml:space="preserve">Wykonawca zapewni, że przed przystąpieniem do oceny </w:t>
      </w:r>
      <w:r w:rsidR="00F26B35" w:rsidRPr="00EC5A9E">
        <w:rPr>
          <w:sz w:val="24"/>
          <w:szCs w:val="24"/>
        </w:rPr>
        <w:t>pro</w:t>
      </w:r>
      <w:r w:rsidR="00673C64" w:rsidRPr="00EC5A9E">
        <w:rPr>
          <w:sz w:val="24"/>
          <w:szCs w:val="24"/>
        </w:rPr>
        <w:t>je</w:t>
      </w:r>
      <w:r w:rsidR="00AC4274" w:rsidRPr="00EC5A9E">
        <w:rPr>
          <w:sz w:val="24"/>
          <w:szCs w:val="24"/>
        </w:rPr>
        <w:t>k</w:t>
      </w:r>
      <w:r w:rsidR="00F26B35" w:rsidRPr="00EC5A9E">
        <w:rPr>
          <w:sz w:val="24"/>
          <w:szCs w:val="24"/>
        </w:rPr>
        <w:t>tów</w:t>
      </w:r>
      <w:r w:rsidR="00EC2E33" w:rsidRPr="00EC5A9E">
        <w:rPr>
          <w:sz w:val="24"/>
          <w:szCs w:val="24"/>
        </w:rPr>
        <w:t>,</w:t>
      </w:r>
      <w:r w:rsidR="00F26B35" w:rsidRPr="00EC5A9E">
        <w:rPr>
          <w:sz w:val="24"/>
          <w:szCs w:val="24"/>
        </w:rPr>
        <w:t xml:space="preserve"> </w:t>
      </w:r>
      <w:r w:rsidR="00F572E7" w:rsidRPr="00EC5A9E">
        <w:rPr>
          <w:sz w:val="24"/>
          <w:szCs w:val="24"/>
        </w:rPr>
        <w:t>każdy z</w:t>
      </w:r>
      <w:r w:rsidR="00F26B35" w:rsidRPr="00EC5A9E">
        <w:rPr>
          <w:sz w:val="24"/>
          <w:szCs w:val="24"/>
        </w:rPr>
        <w:t> </w:t>
      </w:r>
      <w:r w:rsidR="00F572E7" w:rsidRPr="00EC5A9E">
        <w:rPr>
          <w:sz w:val="24"/>
          <w:szCs w:val="24"/>
        </w:rPr>
        <w:t>ekspertów złoży deklaracj</w:t>
      </w:r>
      <w:r w:rsidR="00F26B35" w:rsidRPr="00EC5A9E">
        <w:rPr>
          <w:sz w:val="24"/>
          <w:szCs w:val="24"/>
        </w:rPr>
        <w:t>ę</w:t>
      </w:r>
      <w:r w:rsidR="00F572E7" w:rsidRPr="00EC5A9E">
        <w:rPr>
          <w:sz w:val="24"/>
          <w:szCs w:val="24"/>
        </w:rPr>
        <w:t xml:space="preserve"> bezstronności i poufności zgodnie z</w:t>
      </w:r>
      <w:r w:rsidR="009B4DBE" w:rsidRPr="00EC5A9E">
        <w:rPr>
          <w:sz w:val="24"/>
          <w:szCs w:val="24"/>
        </w:rPr>
        <w:t>e</w:t>
      </w:r>
      <w:r w:rsidR="00F572E7" w:rsidRPr="00EC5A9E">
        <w:rPr>
          <w:sz w:val="24"/>
          <w:szCs w:val="24"/>
        </w:rPr>
        <w:t xml:space="preserve"> wzorem </w:t>
      </w:r>
      <w:r w:rsidR="009B4DBE" w:rsidRPr="00EC5A9E">
        <w:rPr>
          <w:sz w:val="24"/>
          <w:szCs w:val="24"/>
        </w:rPr>
        <w:t xml:space="preserve">stanowiącym </w:t>
      </w:r>
      <w:r w:rsidRPr="00EC5A9E">
        <w:rPr>
          <w:sz w:val="24"/>
          <w:szCs w:val="24"/>
        </w:rPr>
        <w:t>z</w:t>
      </w:r>
      <w:r w:rsidR="009B4DBE" w:rsidRPr="00EC5A9E">
        <w:rPr>
          <w:sz w:val="24"/>
          <w:szCs w:val="24"/>
        </w:rPr>
        <w:t xml:space="preserve">ałącznik </w:t>
      </w:r>
      <w:r w:rsidRPr="00EC5A9E">
        <w:rPr>
          <w:sz w:val="24"/>
          <w:szCs w:val="24"/>
        </w:rPr>
        <w:t xml:space="preserve">do </w:t>
      </w:r>
      <w:r w:rsidR="00F02EDE" w:rsidRPr="00EC5A9E">
        <w:rPr>
          <w:sz w:val="24"/>
          <w:szCs w:val="24"/>
        </w:rPr>
        <w:t>Zaproszenia</w:t>
      </w:r>
      <w:r w:rsidR="009B4DBE" w:rsidRPr="00EC5A9E">
        <w:rPr>
          <w:sz w:val="24"/>
          <w:szCs w:val="24"/>
        </w:rPr>
        <w:t xml:space="preserve">. </w:t>
      </w:r>
    </w:p>
    <w:p w:rsidR="00B36DAC" w:rsidRPr="00EC5A9E" w:rsidRDefault="00086C58" w:rsidP="00B04C8C">
      <w:pPr>
        <w:pStyle w:val="Akapitzlist"/>
        <w:numPr>
          <w:ilvl w:val="0"/>
          <w:numId w:val="33"/>
        </w:numPr>
        <w:spacing w:after="120"/>
        <w:jc w:val="both"/>
        <w:rPr>
          <w:sz w:val="24"/>
          <w:szCs w:val="24"/>
        </w:rPr>
      </w:pPr>
      <w:r w:rsidRPr="00EC5A9E">
        <w:rPr>
          <w:sz w:val="24"/>
          <w:szCs w:val="24"/>
        </w:rPr>
        <w:t>Po zakończeniu oceny zasadniczej przez ekspertów</w:t>
      </w:r>
      <w:r w:rsidR="00527A5D" w:rsidRPr="00EC5A9E">
        <w:rPr>
          <w:sz w:val="24"/>
          <w:szCs w:val="24"/>
        </w:rPr>
        <w:t xml:space="preserve"> (w ciągu 5 dni od dnia wydania </w:t>
      </w:r>
      <w:r w:rsidR="00AC4274" w:rsidRPr="00EC5A9E">
        <w:rPr>
          <w:sz w:val="24"/>
          <w:szCs w:val="24"/>
        </w:rPr>
        <w:t>dokumentacji pro</w:t>
      </w:r>
      <w:r w:rsidR="00B54A16" w:rsidRPr="00EC5A9E">
        <w:rPr>
          <w:sz w:val="24"/>
          <w:szCs w:val="24"/>
        </w:rPr>
        <w:t>je</w:t>
      </w:r>
      <w:r w:rsidR="00AC4274" w:rsidRPr="00EC5A9E">
        <w:rPr>
          <w:sz w:val="24"/>
          <w:szCs w:val="24"/>
        </w:rPr>
        <w:t>któw</w:t>
      </w:r>
      <w:r w:rsidR="00527A5D" w:rsidRPr="00EC5A9E">
        <w:rPr>
          <w:sz w:val="24"/>
          <w:szCs w:val="24"/>
        </w:rPr>
        <w:t xml:space="preserve"> Wykonawcy)</w:t>
      </w:r>
      <w:r w:rsidRPr="00EC5A9E">
        <w:rPr>
          <w:sz w:val="24"/>
          <w:szCs w:val="24"/>
        </w:rPr>
        <w:t>, Wykonawca będzie zobowiązany dostarczyć do siedziby Zamawiającego</w:t>
      </w:r>
      <w:r w:rsidR="00376AAD" w:rsidRPr="00EC5A9E">
        <w:rPr>
          <w:sz w:val="24"/>
          <w:szCs w:val="24"/>
        </w:rPr>
        <w:t xml:space="preserve"> </w:t>
      </w:r>
      <w:r w:rsidRPr="00EC5A9E">
        <w:rPr>
          <w:sz w:val="24"/>
          <w:szCs w:val="24"/>
        </w:rPr>
        <w:t>wypełnione formularze oceny sporządzone</w:t>
      </w:r>
      <w:r w:rsidR="00B36DAC" w:rsidRPr="00EC5A9E">
        <w:rPr>
          <w:sz w:val="24"/>
          <w:szCs w:val="24"/>
        </w:rPr>
        <w:t xml:space="preserve"> (również w wersji elektronicznej)</w:t>
      </w:r>
      <w:r w:rsidRPr="00EC5A9E">
        <w:rPr>
          <w:sz w:val="24"/>
          <w:szCs w:val="24"/>
        </w:rPr>
        <w:t xml:space="preserve"> i podpisane przez ekspertów </w:t>
      </w:r>
      <w:r w:rsidR="00885883" w:rsidRPr="00EC5A9E">
        <w:rPr>
          <w:sz w:val="24"/>
          <w:szCs w:val="24"/>
        </w:rPr>
        <w:t>o</w:t>
      </w:r>
      <w:r w:rsidRPr="00EC5A9E">
        <w:rPr>
          <w:sz w:val="24"/>
          <w:szCs w:val="24"/>
        </w:rPr>
        <w:t>raz podpisane przez ekspe</w:t>
      </w:r>
      <w:r w:rsidR="00AC4274" w:rsidRPr="00EC5A9E">
        <w:rPr>
          <w:sz w:val="24"/>
          <w:szCs w:val="24"/>
        </w:rPr>
        <w:t xml:space="preserve">rtów deklaracje bezstronności i </w:t>
      </w:r>
      <w:r w:rsidRPr="00EC5A9E">
        <w:rPr>
          <w:sz w:val="24"/>
          <w:szCs w:val="24"/>
        </w:rPr>
        <w:t>poufności</w:t>
      </w:r>
      <w:r w:rsidR="00376AAD" w:rsidRPr="00EC5A9E">
        <w:rPr>
          <w:sz w:val="24"/>
          <w:szCs w:val="24"/>
        </w:rPr>
        <w:t xml:space="preserve"> (załączniki nr 4 i 5 do Zaproszenia)</w:t>
      </w:r>
      <w:r w:rsidR="00885883" w:rsidRPr="00EC5A9E">
        <w:rPr>
          <w:sz w:val="24"/>
          <w:szCs w:val="24"/>
        </w:rPr>
        <w:t>.</w:t>
      </w:r>
    </w:p>
    <w:p w:rsidR="00570CAC" w:rsidRPr="00EC5A9E" w:rsidRDefault="00086C58" w:rsidP="00B04C8C">
      <w:pPr>
        <w:pStyle w:val="Akapitzlist"/>
        <w:numPr>
          <w:ilvl w:val="0"/>
          <w:numId w:val="33"/>
        </w:numPr>
        <w:spacing w:after="120"/>
        <w:jc w:val="both"/>
        <w:rPr>
          <w:sz w:val="24"/>
          <w:szCs w:val="24"/>
        </w:rPr>
      </w:pPr>
      <w:r w:rsidRPr="00EC5A9E">
        <w:rPr>
          <w:sz w:val="24"/>
          <w:szCs w:val="24"/>
        </w:rPr>
        <w:t xml:space="preserve">W terminie 2 dni od złożenia Zamawiającemu wypełnionych </w:t>
      </w:r>
      <w:r w:rsidR="00570CAC" w:rsidRPr="00EC5A9E">
        <w:rPr>
          <w:sz w:val="24"/>
          <w:szCs w:val="24"/>
        </w:rPr>
        <w:t>oświadczeń i </w:t>
      </w:r>
      <w:r w:rsidRPr="00EC5A9E">
        <w:rPr>
          <w:sz w:val="24"/>
          <w:szCs w:val="24"/>
        </w:rPr>
        <w:t>formularzy oceny</w:t>
      </w:r>
      <w:r w:rsidR="007F71BD" w:rsidRPr="00EC5A9E">
        <w:rPr>
          <w:sz w:val="24"/>
          <w:szCs w:val="24"/>
        </w:rPr>
        <w:t xml:space="preserve">, </w:t>
      </w:r>
      <w:r w:rsidRPr="00EC5A9E">
        <w:rPr>
          <w:sz w:val="24"/>
          <w:szCs w:val="24"/>
        </w:rPr>
        <w:t>Zamawiający zaakceptuje wykonaną pracę lub zgłosi swoje uwagi; w</w:t>
      </w:r>
      <w:r w:rsidR="00AC4274" w:rsidRPr="00EC5A9E">
        <w:rPr>
          <w:sz w:val="24"/>
          <w:szCs w:val="24"/>
        </w:rPr>
        <w:t xml:space="preserve"> </w:t>
      </w:r>
      <w:r w:rsidRPr="00EC5A9E">
        <w:rPr>
          <w:sz w:val="24"/>
          <w:szCs w:val="24"/>
        </w:rPr>
        <w:t xml:space="preserve">przypadku zgłoszenia uwag, Wykonawca będzie zobowiązany do poprawienia wskazanych błędów i uchybień w terminie </w:t>
      </w:r>
      <w:r w:rsidR="00A8412D" w:rsidRPr="00EC5A9E">
        <w:rPr>
          <w:sz w:val="24"/>
          <w:szCs w:val="24"/>
        </w:rPr>
        <w:t>3 dni</w:t>
      </w:r>
      <w:r w:rsidR="009D69BC" w:rsidRPr="00EC5A9E">
        <w:rPr>
          <w:sz w:val="24"/>
          <w:szCs w:val="24"/>
        </w:rPr>
        <w:t>.</w:t>
      </w:r>
      <w:r w:rsidR="004A5157" w:rsidRPr="00EC5A9E">
        <w:rPr>
          <w:sz w:val="24"/>
          <w:szCs w:val="24"/>
        </w:rPr>
        <w:t xml:space="preserve"> W przypadku niewprowadzenia do oceny </w:t>
      </w:r>
      <w:r w:rsidR="00F26B35" w:rsidRPr="00EC5A9E">
        <w:rPr>
          <w:sz w:val="24"/>
          <w:szCs w:val="24"/>
        </w:rPr>
        <w:t>pro</w:t>
      </w:r>
      <w:r w:rsidR="00B54A16" w:rsidRPr="00EC5A9E">
        <w:rPr>
          <w:sz w:val="24"/>
          <w:szCs w:val="24"/>
        </w:rPr>
        <w:t>jekt</w:t>
      </w:r>
      <w:r w:rsidR="00F26B35" w:rsidRPr="00EC5A9E">
        <w:rPr>
          <w:sz w:val="24"/>
          <w:szCs w:val="24"/>
        </w:rPr>
        <w:t>ów</w:t>
      </w:r>
      <w:r w:rsidR="004A5157" w:rsidRPr="00EC5A9E">
        <w:rPr>
          <w:sz w:val="24"/>
          <w:szCs w:val="24"/>
        </w:rPr>
        <w:t xml:space="preserve"> zgłoszonych uwag w wyznaczonym terminie, </w:t>
      </w:r>
      <w:r w:rsidR="00F26B35" w:rsidRPr="00EC5A9E">
        <w:rPr>
          <w:sz w:val="24"/>
          <w:szCs w:val="24"/>
        </w:rPr>
        <w:t>pro</w:t>
      </w:r>
      <w:r w:rsidR="00B54A16" w:rsidRPr="00EC5A9E">
        <w:rPr>
          <w:sz w:val="24"/>
          <w:szCs w:val="24"/>
        </w:rPr>
        <w:t>je</w:t>
      </w:r>
      <w:r w:rsidR="00AC4274" w:rsidRPr="00EC5A9E">
        <w:rPr>
          <w:sz w:val="24"/>
          <w:szCs w:val="24"/>
        </w:rPr>
        <w:t>k</w:t>
      </w:r>
      <w:r w:rsidR="00F26B35" w:rsidRPr="00EC5A9E">
        <w:rPr>
          <w:sz w:val="24"/>
          <w:szCs w:val="24"/>
        </w:rPr>
        <w:t>ty</w:t>
      </w:r>
      <w:r w:rsidR="004A5157" w:rsidRPr="00EC5A9E">
        <w:rPr>
          <w:sz w:val="24"/>
          <w:szCs w:val="24"/>
        </w:rPr>
        <w:t xml:space="preserve"> zostaną uznane za nieocenione.</w:t>
      </w:r>
    </w:p>
    <w:p w:rsidR="00B36DAC" w:rsidRPr="00EC5A9E" w:rsidRDefault="00B36DAC" w:rsidP="00FF7013">
      <w:pPr>
        <w:spacing w:after="120" w:line="240" w:lineRule="auto"/>
        <w:rPr>
          <w:sz w:val="24"/>
          <w:szCs w:val="24"/>
        </w:rPr>
      </w:pPr>
    </w:p>
    <w:p w:rsidR="00B36DAC" w:rsidRPr="00EC5A9E" w:rsidRDefault="00B36DAC" w:rsidP="005458F4">
      <w:pPr>
        <w:pStyle w:val="Akapitzlist"/>
        <w:numPr>
          <w:ilvl w:val="1"/>
          <w:numId w:val="26"/>
        </w:numPr>
        <w:spacing w:after="120"/>
        <w:jc w:val="both"/>
        <w:outlineLvl w:val="0"/>
        <w:rPr>
          <w:b/>
          <w:sz w:val="24"/>
          <w:szCs w:val="24"/>
        </w:rPr>
      </w:pPr>
      <w:r w:rsidRPr="00EC5A9E">
        <w:rPr>
          <w:b/>
          <w:sz w:val="24"/>
          <w:szCs w:val="24"/>
        </w:rPr>
        <w:t>Zasady przeprowadzenia oceny merytorycznej w ramach Konkursu Seal of Excellen</w:t>
      </w:r>
      <w:r w:rsidR="002A35ED" w:rsidRPr="00EC5A9E">
        <w:rPr>
          <w:b/>
          <w:sz w:val="24"/>
          <w:szCs w:val="24"/>
        </w:rPr>
        <w:t>ce</w:t>
      </w:r>
      <w:r w:rsidRPr="00EC5A9E">
        <w:rPr>
          <w:b/>
          <w:sz w:val="24"/>
          <w:szCs w:val="24"/>
        </w:rPr>
        <w:t xml:space="preserve"> </w:t>
      </w:r>
    </w:p>
    <w:p w:rsidR="00936701" w:rsidRPr="00EC5A9E" w:rsidRDefault="00936701" w:rsidP="00CF328A">
      <w:pPr>
        <w:pStyle w:val="Akapitzlist"/>
        <w:numPr>
          <w:ilvl w:val="0"/>
          <w:numId w:val="37"/>
        </w:numPr>
        <w:spacing w:after="120"/>
        <w:jc w:val="both"/>
        <w:rPr>
          <w:color w:val="000000"/>
          <w:sz w:val="24"/>
          <w:szCs w:val="24"/>
        </w:rPr>
      </w:pPr>
      <w:r w:rsidRPr="00EC5A9E">
        <w:rPr>
          <w:color w:val="000000"/>
          <w:sz w:val="24"/>
          <w:szCs w:val="24"/>
        </w:rPr>
        <w:t xml:space="preserve">Zamawiający w terminie do 10 dni od daty podpisania umowy Zamawiający przekaże Wykonawcy listę projektów, którym przyznano grant dla „Seal of excellence” w ramach ostatniego konkursu, </w:t>
      </w:r>
      <w:r w:rsidRPr="00EC5A9E">
        <w:rPr>
          <w:sz w:val="24"/>
          <w:szCs w:val="24"/>
        </w:rPr>
        <w:t>zawierającą</w:t>
      </w:r>
      <w:r w:rsidRPr="00EC5A9E">
        <w:rPr>
          <w:color w:val="000000"/>
          <w:sz w:val="24"/>
          <w:szCs w:val="24"/>
        </w:rPr>
        <w:t xml:space="preserve"> informacje o specyfice i tematyce projektów oraz języku w jakim dane studium zostanie przygotowane (studia wykonalności mogą być przygotowane w języku polskim bądź języku angielskim),</w:t>
      </w:r>
    </w:p>
    <w:p w:rsidR="002D2558" w:rsidRPr="00EC5A9E" w:rsidRDefault="00FF57A0" w:rsidP="00F02308">
      <w:pPr>
        <w:widowControl w:val="0"/>
        <w:shd w:val="clear" w:color="auto" w:fill="FFFFFF"/>
        <w:tabs>
          <w:tab w:val="left" w:pos="567"/>
        </w:tabs>
        <w:autoSpaceDE w:val="0"/>
        <w:autoSpaceDN w:val="0"/>
        <w:adjustRightInd w:val="0"/>
        <w:spacing w:line="240" w:lineRule="auto"/>
        <w:ind w:left="360"/>
        <w:rPr>
          <w:color w:val="000000"/>
          <w:sz w:val="24"/>
          <w:szCs w:val="24"/>
        </w:rPr>
      </w:pPr>
      <w:r w:rsidRPr="00EC5A9E">
        <w:rPr>
          <w:color w:val="000000"/>
          <w:sz w:val="24"/>
          <w:szCs w:val="24"/>
        </w:rPr>
        <w:t>W przypadku wniosków, którym zostaną przyznane granty dla „Seal of excellence” w</w:t>
      </w:r>
      <w:r w:rsidR="007F2E53" w:rsidRPr="00EC5A9E">
        <w:rPr>
          <w:color w:val="000000"/>
          <w:sz w:val="24"/>
          <w:szCs w:val="24"/>
        </w:rPr>
        <w:t> </w:t>
      </w:r>
      <w:r w:rsidRPr="00EC5A9E">
        <w:rPr>
          <w:color w:val="000000"/>
          <w:sz w:val="24"/>
          <w:szCs w:val="24"/>
        </w:rPr>
        <w:t xml:space="preserve">ramach </w:t>
      </w:r>
      <w:r w:rsidR="00936701" w:rsidRPr="00EC5A9E">
        <w:rPr>
          <w:color w:val="000000"/>
          <w:sz w:val="24"/>
          <w:szCs w:val="24"/>
        </w:rPr>
        <w:t>kolejnych konkursów (o ile takie będą miały miejsce)</w:t>
      </w:r>
      <w:r w:rsidRPr="00EC5A9E">
        <w:rPr>
          <w:color w:val="000000"/>
          <w:sz w:val="24"/>
          <w:szCs w:val="24"/>
        </w:rPr>
        <w:t>, lista projektów zostanie przekazana Wykonawcy w ciągu 3</w:t>
      </w:r>
      <w:r w:rsidR="007F2E53" w:rsidRPr="00EC5A9E">
        <w:rPr>
          <w:color w:val="000000"/>
          <w:sz w:val="24"/>
          <w:szCs w:val="24"/>
        </w:rPr>
        <w:t> </w:t>
      </w:r>
      <w:r w:rsidRPr="00EC5A9E">
        <w:rPr>
          <w:color w:val="000000"/>
          <w:sz w:val="24"/>
          <w:szCs w:val="24"/>
        </w:rPr>
        <w:t>dni od dnia podpisania ostatniej umowy na powierzenie grantu.</w:t>
      </w:r>
      <w:r w:rsidR="004353CD" w:rsidRPr="00EC5A9E">
        <w:rPr>
          <w:color w:val="000000"/>
          <w:sz w:val="24"/>
          <w:szCs w:val="24"/>
        </w:rPr>
        <w:t xml:space="preserve"> </w:t>
      </w:r>
    </w:p>
    <w:p w:rsidR="002D2558" w:rsidRPr="00EC5A9E" w:rsidRDefault="002D2558" w:rsidP="00AE2402">
      <w:pPr>
        <w:pStyle w:val="Akapitzlist"/>
        <w:numPr>
          <w:ilvl w:val="0"/>
          <w:numId w:val="37"/>
        </w:numPr>
        <w:spacing w:after="120"/>
        <w:jc w:val="both"/>
        <w:rPr>
          <w:color w:val="000000"/>
          <w:sz w:val="24"/>
          <w:szCs w:val="24"/>
        </w:rPr>
      </w:pPr>
      <w:r w:rsidRPr="00EC5A9E">
        <w:rPr>
          <w:color w:val="000000"/>
          <w:sz w:val="24"/>
          <w:szCs w:val="24"/>
        </w:rPr>
        <w:lastRenderedPageBreak/>
        <w:t xml:space="preserve"> W ciągu </w:t>
      </w:r>
      <w:r w:rsidR="00716B2B" w:rsidRPr="00EC5A9E">
        <w:rPr>
          <w:color w:val="000000"/>
          <w:sz w:val="24"/>
          <w:szCs w:val="24"/>
        </w:rPr>
        <w:t>4</w:t>
      </w:r>
      <w:r w:rsidRPr="00EC5A9E">
        <w:rPr>
          <w:color w:val="000000"/>
          <w:sz w:val="24"/>
          <w:szCs w:val="24"/>
        </w:rPr>
        <w:t xml:space="preserve"> dni od otrzymania listy, w oparciu o informacje z niej </w:t>
      </w:r>
      <w:r w:rsidR="00716B2B" w:rsidRPr="00EC5A9E">
        <w:rPr>
          <w:color w:val="000000"/>
          <w:sz w:val="24"/>
          <w:szCs w:val="24"/>
        </w:rPr>
        <w:t xml:space="preserve">wynikające </w:t>
      </w:r>
      <w:r w:rsidRPr="00EC5A9E">
        <w:rPr>
          <w:color w:val="000000"/>
          <w:sz w:val="24"/>
          <w:szCs w:val="24"/>
        </w:rPr>
        <w:t>Wykonawca zobowiązany będzie do przedstawienia Zamawiającemu informacji nt. kandydatów na ekspertów wraz z listą przyporządkowującą ich do poszczególnych projektów</w:t>
      </w:r>
    </w:p>
    <w:p w:rsidR="00716B2B" w:rsidRPr="00EC5A9E" w:rsidRDefault="00716B2B" w:rsidP="00AE2402">
      <w:pPr>
        <w:pStyle w:val="Akapitzlist"/>
        <w:numPr>
          <w:ilvl w:val="0"/>
          <w:numId w:val="37"/>
        </w:numPr>
        <w:spacing w:after="120"/>
        <w:jc w:val="both"/>
        <w:rPr>
          <w:color w:val="000000"/>
          <w:sz w:val="24"/>
          <w:szCs w:val="24"/>
        </w:rPr>
      </w:pPr>
      <w:r w:rsidRPr="00EC5A9E">
        <w:rPr>
          <w:color w:val="000000"/>
          <w:sz w:val="24"/>
          <w:szCs w:val="24"/>
        </w:rPr>
        <w:t xml:space="preserve"> </w:t>
      </w:r>
      <w:r w:rsidR="007F6255" w:rsidRPr="00EC5A9E">
        <w:rPr>
          <w:color w:val="000000"/>
          <w:sz w:val="24"/>
          <w:szCs w:val="24"/>
        </w:rPr>
        <w:t>Każde</w:t>
      </w:r>
      <w:r w:rsidRPr="00EC5A9E">
        <w:rPr>
          <w:color w:val="000000"/>
          <w:sz w:val="24"/>
          <w:szCs w:val="24"/>
        </w:rPr>
        <w:t xml:space="preserve"> studium wykonalności będzie oceniane </w:t>
      </w:r>
      <w:r w:rsidR="000E7E53" w:rsidRPr="00EC5A9E">
        <w:rPr>
          <w:color w:val="000000"/>
          <w:sz w:val="24"/>
          <w:szCs w:val="24"/>
        </w:rPr>
        <w:t>przez co najmniej 1 eksperta</w:t>
      </w:r>
      <w:r w:rsidRPr="00EC5A9E">
        <w:rPr>
          <w:color w:val="000000"/>
          <w:sz w:val="24"/>
          <w:szCs w:val="24"/>
        </w:rPr>
        <w:t>. W</w:t>
      </w:r>
      <w:r w:rsidR="007F2E53" w:rsidRPr="00EC5A9E">
        <w:rPr>
          <w:color w:val="000000"/>
          <w:sz w:val="24"/>
          <w:szCs w:val="24"/>
        </w:rPr>
        <w:t> </w:t>
      </w:r>
      <w:r w:rsidRPr="00EC5A9E">
        <w:rPr>
          <w:color w:val="000000"/>
          <w:sz w:val="24"/>
          <w:szCs w:val="24"/>
        </w:rPr>
        <w:t xml:space="preserve">przypadku negatywnej weryfikacji studium wykonalności dokonanej przez </w:t>
      </w:r>
      <w:r w:rsidR="00491EF8" w:rsidRPr="00EC5A9E">
        <w:rPr>
          <w:color w:val="000000"/>
          <w:sz w:val="24"/>
          <w:szCs w:val="24"/>
        </w:rPr>
        <w:t xml:space="preserve">pierwszego </w:t>
      </w:r>
      <w:r w:rsidRPr="00EC5A9E">
        <w:rPr>
          <w:color w:val="000000"/>
          <w:sz w:val="24"/>
          <w:szCs w:val="24"/>
        </w:rPr>
        <w:t>eksperta Wykonawca wyznaczy drugiego eksperta do przeprowadzenia oceny studium wykonalności. Ocena drugiego eksperta będzie rozstrzygająca.</w:t>
      </w:r>
      <w:r w:rsidR="00491EF8" w:rsidRPr="00EC5A9E">
        <w:rPr>
          <w:color w:val="000000"/>
          <w:sz w:val="24"/>
          <w:szCs w:val="24"/>
        </w:rPr>
        <w:t xml:space="preserve"> W</w:t>
      </w:r>
      <w:r w:rsidR="007F2E53" w:rsidRPr="00EC5A9E">
        <w:rPr>
          <w:color w:val="000000"/>
          <w:sz w:val="24"/>
          <w:szCs w:val="24"/>
        </w:rPr>
        <w:t> </w:t>
      </w:r>
      <w:r w:rsidR="00491EF8" w:rsidRPr="00EC5A9E">
        <w:rPr>
          <w:color w:val="000000"/>
          <w:sz w:val="24"/>
          <w:szCs w:val="24"/>
        </w:rPr>
        <w:t>przypadku pozytywnej oceny weryfikacji studium wykonalności będzie oceniane tylko przez 1 eksperta.</w:t>
      </w:r>
    </w:p>
    <w:p w:rsidR="00491EF8" w:rsidRPr="00EC5A9E" w:rsidRDefault="00491EF8" w:rsidP="00AE2402">
      <w:pPr>
        <w:pStyle w:val="Akapitzlist"/>
        <w:numPr>
          <w:ilvl w:val="0"/>
          <w:numId w:val="37"/>
        </w:numPr>
        <w:spacing w:after="120"/>
        <w:jc w:val="both"/>
        <w:rPr>
          <w:color w:val="000000"/>
          <w:sz w:val="24"/>
          <w:szCs w:val="24"/>
        </w:rPr>
      </w:pPr>
      <w:r w:rsidRPr="00EC5A9E">
        <w:rPr>
          <w:color w:val="000000"/>
          <w:sz w:val="24"/>
          <w:szCs w:val="24"/>
        </w:rPr>
        <w:t xml:space="preserve"> Dane dotyczące kandydatów muszą zawierać przynajmniej: </w:t>
      </w:r>
    </w:p>
    <w:p w:rsidR="00491EF8" w:rsidRPr="00EC5A9E" w:rsidRDefault="00491EF8" w:rsidP="00AE2402">
      <w:pPr>
        <w:pStyle w:val="Akapitzlist"/>
        <w:widowControl w:val="0"/>
        <w:numPr>
          <w:ilvl w:val="0"/>
          <w:numId w:val="45"/>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 xml:space="preserve">imię, nazwisko i stopień naukowy, </w:t>
      </w:r>
    </w:p>
    <w:p w:rsidR="00491EF8" w:rsidRPr="00EC5A9E" w:rsidRDefault="00491EF8" w:rsidP="00AE2402">
      <w:pPr>
        <w:pStyle w:val="Akapitzlist"/>
        <w:widowControl w:val="0"/>
        <w:numPr>
          <w:ilvl w:val="0"/>
          <w:numId w:val="45"/>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 xml:space="preserve">nazwę instytucji, w której kandydat jest zatrudniony oraz jej adres, </w:t>
      </w:r>
    </w:p>
    <w:p w:rsidR="00491EF8" w:rsidRPr="00EC5A9E" w:rsidRDefault="00491EF8" w:rsidP="00AE2402">
      <w:pPr>
        <w:pStyle w:val="Akapitzlist"/>
        <w:widowControl w:val="0"/>
        <w:numPr>
          <w:ilvl w:val="0"/>
          <w:numId w:val="45"/>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 xml:space="preserve">informacje nt. doświadczenia zawodowego w odniesieniu do tematyki </w:t>
      </w:r>
      <w:r w:rsidR="001A45CA" w:rsidRPr="00EC5A9E">
        <w:rPr>
          <w:color w:val="000000"/>
          <w:sz w:val="24"/>
          <w:szCs w:val="24"/>
        </w:rPr>
        <w:t>studium wykonalności</w:t>
      </w:r>
      <w:r w:rsidRPr="00EC5A9E">
        <w:rPr>
          <w:color w:val="000000"/>
          <w:sz w:val="24"/>
          <w:szCs w:val="24"/>
        </w:rPr>
        <w:t xml:space="preserve"> np. informacje o publikacji czy udziale w pracach badawczych tematycznie </w:t>
      </w:r>
      <w:r w:rsidR="001A45CA" w:rsidRPr="00EC5A9E">
        <w:rPr>
          <w:color w:val="000000"/>
          <w:sz w:val="24"/>
          <w:szCs w:val="24"/>
        </w:rPr>
        <w:t xml:space="preserve">do niego </w:t>
      </w:r>
      <w:r w:rsidRPr="00EC5A9E">
        <w:rPr>
          <w:color w:val="000000"/>
          <w:sz w:val="24"/>
          <w:szCs w:val="24"/>
        </w:rPr>
        <w:t xml:space="preserve">zbliżonych itp., oraz </w:t>
      </w:r>
      <w:r w:rsidR="001A45CA" w:rsidRPr="00EC5A9E">
        <w:rPr>
          <w:color w:val="000000"/>
          <w:sz w:val="24"/>
          <w:szCs w:val="24"/>
        </w:rPr>
        <w:t>w zakresie oceny studiów wykonalności</w:t>
      </w:r>
    </w:p>
    <w:p w:rsidR="00491EF8" w:rsidRPr="00EC5A9E" w:rsidRDefault="00491EF8" w:rsidP="00AE2402">
      <w:pPr>
        <w:pStyle w:val="Akapitzlist"/>
        <w:widowControl w:val="0"/>
        <w:numPr>
          <w:ilvl w:val="0"/>
          <w:numId w:val="45"/>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 xml:space="preserve">oświadczenie o gotowości podjęcia się oceny określonego projektu (wg. formatu przygotowanego przez Wykonawcę) oraz </w:t>
      </w:r>
    </w:p>
    <w:p w:rsidR="00491EF8" w:rsidRPr="00EC5A9E" w:rsidRDefault="00491EF8" w:rsidP="00AE2402">
      <w:pPr>
        <w:pStyle w:val="Akapitzlist"/>
        <w:widowControl w:val="0"/>
        <w:numPr>
          <w:ilvl w:val="0"/>
          <w:numId w:val="45"/>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dane kontaktowe tj. nr telefonu i e-mail oraz oświadczenie o wyrażeniu zgody na przetwarzanie danych osobowych stanowiące Załącznik nr 1 do niniejszego Zaproszenia.</w:t>
      </w:r>
    </w:p>
    <w:p w:rsidR="000C6F01" w:rsidRPr="00EC5A9E" w:rsidRDefault="000C6F01" w:rsidP="00AE2402">
      <w:pPr>
        <w:pStyle w:val="Akapitzlist"/>
        <w:widowControl w:val="0"/>
        <w:numPr>
          <w:ilvl w:val="0"/>
          <w:numId w:val="45"/>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podpisane deklaracje bezstronności i poufności zgodnie z formularzami stanowiącymi Załączniki nr</w:t>
      </w:r>
      <w:r w:rsidR="00376AAD" w:rsidRPr="00EC5A9E">
        <w:rPr>
          <w:color w:val="000000"/>
          <w:sz w:val="24"/>
          <w:szCs w:val="24"/>
        </w:rPr>
        <w:t xml:space="preserve"> 4 i 5 do Zaproszenia.</w:t>
      </w:r>
    </w:p>
    <w:p w:rsidR="00AE2402" w:rsidRPr="00EC5A9E" w:rsidRDefault="00AE2402" w:rsidP="00AE2402">
      <w:pPr>
        <w:pStyle w:val="Akapitzlist"/>
        <w:widowControl w:val="0"/>
        <w:shd w:val="clear" w:color="auto" w:fill="FFFFFF"/>
        <w:tabs>
          <w:tab w:val="left" w:pos="567"/>
        </w:tabs>
        <w:autoSpaceDE w:val="0"/>
        <w:autoSpaceDN w:val="0"/>
        <w:adjustRightInd w:val="0"/>
        <w:ind w:left="720"/>
        <w:rPr>
          <w:color w:val="000000"/>
          <w:sz w:val="24"/>
          <w:szCs w:val="24"/>
        </w:rPr>
      </w:pPr>
    </w:p>
    <w:p w:rsidR="00491EF8" w:rsidRPr="00EC5A9E" w:rsidRDefault="00491EF8" w:rsidP="00AE2402">
      <w:pPr>
        <w:pStyle w:val="Akapitzlist"/>
        <w:numPr>
          <w:ilvl w:val="0"/>
          <w:numId w:val="37"/>
        </w:numPr>
        <w:spacing w:after="120"/>
        <w:jc w:val="both"/>
        <w:rPr>
          <w:color w:val="000000"/>
          <w:sz w:val="24"/>
          <w:szCs w:val="24"/>
        </w:rPr>
      </w:pPr>
      <w:r w:rsidRPr="00EC5A9E">
        <w:rPr>
          <w:color w:val="000000"/>
          <w:sz w:val="24"/>
          <w:szCs w:val="24"/>
        </w:rPr>
        <w:t xml:space="preserve">Wszyscy eksperci muszą spełniać następujące minimalne warunki: </w:t>
      </w:r>
    </w:p>
    <w:p w:rsidR="000E7E53" w:rsidRPr="00EC5A9E" w:rsidRDefault="004353CD" w:rsidP="00AE2402">
      <w:pPr>
        <w:pStyle w:val="Akapitzlist"/>
        <w:widowControl w:val="0"/>
        <w:numPr>
          <w:ilvl w:val="0"/>
          <w:numId w:val="46"/>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e</w:t>
      </w:r>
      <w:r w:rsidR="000E7E53" w:rsidRPr="00EC5A9E">
        <w:rPr>
          <w:color w:val="000000"/>
          <w:sz w:val="24"/>
          <w:szCs w:val="24"/>
        </w:rPr>
        <w:t>kspert musi posiadać tytuł co najmniej magistra</w:t>
      </w:r>
      <w:r w:rsidR="00C15922" w:rsidRPr="00EC5A9E">
        <w:rPr>
          <w:color w:val="000000"/>
          <w:sz w:val="24"/>
          <w:szCs w:val="24"/>
        </w:rPr>
        <w:t>,</w:t>
      </w:r>
    </w:p>
    <w:p w:rsidR="00511C75" w:rsidRPr="00EC5A9E" w:rsidRDefault="00491EF8" w:rsidP="00AE2402">
      <w:pPr>
        <w:pStyle w:val="Akapitzlist"/>
        <w:widowControl w:val="0"/>
        <w:numPr>
          <w:ilvl w:val="0"/>
          <w:numId w:val="46"/>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 xml:space="preserve">ekspert musi być znawcą branży analogicznej do tematyki ocenianego </w:t>
      </w:r>
      <w:r w:rsidR="00511C75" w:rsidRPr="00EC5A9E">
        <w:rPr>
          <w:color w:val="000000"/>
          <w:sz w:val="24"/>
          <w:szCs w:val="24"/>
        </w:rPr>
        <w:t>studium wykonalności</w:t>
      </w:r>
      <w:r w:rsidRPr="00EC5A9E">
        <w:rPr>
          <w:color w:val="000000"/>
          <w:sz w:val="24"/>
          <w:szCs w:val="24"/>
        </w:rPr>
        <w:t xml:space="preserve">, co dokumentować mogą np. publikacje, czy udział w pracach badawczych tematycznie zbliżonych do projektu, zatrudnienie na odpowiednim wydziale uczelni lub w instytucie badawczym itp.  </w:t>
      </w:r>
    </w:p>
    <w:p w:rsidR="00C15922" w:rsidRPr="00EC5A9E" w:rsidRDefault="00511C75" w:rsidP="00AE2402">
      <w:pPr>
        <w:pStyle w:val="Akapitzlist"/>
        <w:widowControl w:val="0"/>
        <w:numPr>
          <w:ilvl w:val="0"/>
          <w:numId w:val="46"/>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ekspert musi posiadać wiedzę oraz minimum dwuletnie doświadczenie w</w:t>
      </w:r>
      <w:r w:rsidR="007F2E53" w:rsidRPr="00EC5A9E">
        <w:rPr>
          <w:color w:val="000000"/>
          <w:sz w:val="24"/>
          <w:szCs w:val="24"/>
        </w:rPr>
        <w:t> </w:t>
      </w:r>
      <w:r w:rsidRPr="00EC5A9E">
        <w:rPr>
          <w:color w:val="000000"/>
          <w:sz w:val="24"/>
          <w:szCs w:val="24"/>
        </w:rPr>
        <w:t xml:space="preserve">tworzeniu lub opiniowaniu </w:t>
      </w:r>
      <w:r w:rsidR="001A45CA" w:rsidRPr="00EC5A9E">
        <w:rPr>
          <w:color w:val="000000"/>
          <w:sz w:val="24"/>
          <w:szCs w:val="24"/>
        </w:rPr>
        <w:t>studiów wykonalności projektów inwestycyjnych</w:t>
      </w:r>
      <w:r w:rsidR="00FF57A0" w:rsidRPr="00EC5A9E">
        <w:rPr>
          <w:color w:val="000000"/>
          <w:sz w:val="24"/>
          <w:szCs w:val="24"/>
        </w:rPr>
        <w:t xml:space="preserve"> i</w:t>
      </w:r>
      <w:r w:rsidR="007F2E53" w:rsidRPr="00EC5A9E">
        <w:rPr>
          <w:color w:val="000000"/>
          <w:sz w:val="24"/>
          <w:szCs w:val="24"/>
        </w:rPr>
        <w:t> </w:t>
      </w:r>
      <w:r w:rsidR="00FF57A0" w:rsidRPr="00EC5A9E">
        <w:rPr>
          <w:color w:val="000000"/>
          <w:sz w:val="24"/>
          <w:szCs w:val="24"/>
        </w:rPr>
        <w:t>innowacyjnych</w:t>
      </w:r>
      <w:r w:rsidR="001A45CA" w:rsidRPr="00EC5A9E">
        <w:rPr>
          <w:color w:val="000000"/>
          <w:sz w:val="24"/>
          <w:szCs w:val="24"/>
        </w:rPr>
        <w:t>, lub biznes planów</w:t>
      </w:r>
      <w:r w:rsidR="00FF57A0" w:rsidRPr="00EC5A9E">
        <w:rPr>
          <w:color w:val="000000"/>
          <w:sz w:val="24"/>
          <w:szCs w:val="24"/>
        </w:rPr>
        <w:t xml:space="preserve"> o powyższym </w:t>
      </w:r>
      <w:r w:rsidR="00AD727B" w:rsidRPr="00EC5A9E">
        <w:rPr>
          <w:color w:val="000000"/>
          <w:sz w:val="24"/>
          <w:szCs w:val="24"/>
        </w:rPr>
        <w:t>charakterze</w:t>
      </w:r>
      <w:r w:rsidR="00C15922" w:rsidRPr="00EC5A9E">
        <w:rPr>
          <w:color w:val="000000"/>
          <w:sz w:val="24"/>
          <w:szCs w:val="24"/>
        </w:rPr>
        <w:t>,</w:t>
      </w:r>
    </w:p>
    <w:p w:rsidR="000C6F01" w:rsidRPr="00EC5A9E" w:rsidRDefault="00C15922" w:rsidP="00AE2402">
      <w:pPr>
        <w:pStyle w:val="Akapitzlist"/>
        <w:widowControl w:val="0"/>
        <w:numPr>
          <w:ilvl w:val="0"/>
          <w:numId w:val="46"/>
        </w:numPr>
        <w:shd w:val="clear" w:color="auto" w:fill="FFFFFF"/>
        <w:tabs>
          <w:tab w:val="left" w:pos="567"/>
        </w:tabs>
        <w:autoSpaceDE w:val="0"/>
        <w:autoSpaceDN w:val="0"/>
        <w:adjustRightInd w:val="0"/>
        <w:jc w:val="both"/>
        <w:rPr>
          <w:color w:val="000000"/>
          <w:sz w:val="24"/>
          <w:szCs w:val="24"/>
        </w:rPr>
      </w:pPr>
      <w:r w:rsidRPr="00EC5A9E">
        <w:rPr>
          <w:color w:val="000000"/>
          <w:sz w:val="24"/>
          <w:szCs w:val="24"/>
        </w:rPr>
        <w:t>ekspert musi znać język angielski w stopniu umożliwiającym przeprowadzenie oceny tych studiów, które zostaną przygotowane w tym języku.</w:t>
      </w:r>
      <w:r w:rsidR="00511C75" w:rsidRPr="00EC5A9E">
        <w:rPr>
          <w:color w:val="000000"/>
          <w:sz w:val="24"/>
          <w:szCs w:val="24"/>
        </w:rPr>
        <w:t xml:space="preserve"> </w:t>
      </w:r>
    </w:p>
    <w:p w:rsidR="00511C75" w:rsidRPr="00EC5A9E" w:rsidRDefault="00511C75" w:rsidP="00895E44">
      <w:pPr>
        <w:widowControl w:val="0"/>
        <w:shd w:val="clear" w:color="auto" w:fill="FFFFFF"/>
        <w:tabs>
          <w:tab w:val="left" w:pos="567"/>
        </w:tabs>
        <w:autoSpaceDE w:val="0"/>
        <w:autoSpaceDN w:val="0"/>
        <w:adjustRightInd w:val="0"/>
        <w:spacing w:line="240" w:lineRule="auto"/>
        <w:rPr>
          <w:color w:val="000000"/>
          <w:sz w:val="24"/>
          <w:szCs w:val="24"/>
        </w:rPr>
      </w:pPr>
    </w:p>
    <w:p w:rsidR="00491EF8" w:rsidRPr="00EC5A9E" w:rsidRDefault="00491EF8" w:rsidP="00AE2402">
      <w:pPr>
        <w:pStyle w:val="Akapitzlist"/>
        <w:numPr>
          <w:ilvl w:val="0"/>
          <w:numId w:val="37"/>
        </w:numPr>
        <w:spacing w:after="120"/>
        <w:jc w:val="both"/>
        <w:rPr>
          <w:color w:val="000000"/>
          <w:sz w:val="24"/>
          <w:szCs w:val="24"/>
        </w:rPr>
      </w:pPr>
      <w:r w:rsidRPr="00EC5A9E">
        <w:rPr>
          <w:color w:val="000000"/>
          <w:sz w:val="24"/>
          <w:szCs w:val="24"/>
        </w:rPr>
        <w:t>Zamawiający, w terminie 2 dni od przekazania kandydatur, zatwierdzi je lub w przypadku niedokonania wyboru ze względu na niespełnianie wymagań, wskaże termin, nie krótszy niż 2 dni, w którym Wykonawca będzie zobowiązany przedłożyć nowe kandydatury. Dopuszcza się dwukrotne zgłaszanie przez Zamawiającego uwag lub zastrzeżeń odnośnie kandydatur i dwukrotne przedstawienie propozycji przez Wykonawcę, w terminie wskazanym przez Zamawiającego, nie krótszym niż 2 dni.</w:t>
      </w:r>
    </w:p>
    <w:p w:rsidR="00895E44" w:rsidRPr="00EC5A9E" w:rsidRDefault="004A7E29" w:rsidP="00AE2402">
      <w:pPr>
        <w:pStyle w:val="Akapitzlist"/>
        <w:numPr>
          <w:ilvl w:val="0"/>
          <w:numId w:val="37"/>
        </w:numPr>
        <w:spacing w:after="120"/>
        <w:jc w:val="both"/>
        <w:rPr>
          <w:color w:val="000000"/>
          <w:sz w:val="24"/>
          <w:szCs w:val="24"/>
        </w:rPr>
      </w:pPr>
      <w:r w:rsidRPr="00EC5A9E">
        <w:rPr>
          <w:color w:val="000000"/>
          <w:sz w:val="24"/>
          <w:szCs w:val="24"/>
        </w:rPr>
        <w:t xml:space="preserve">Zamawiający przekaże Wykonawcy listę zatwierdzonych ekspertów ze wskazaniem </w:t>
      </w:r>
      <w:r w:rsidR="004353CD" w:rsidRPr="00EC5A9E">
        <w:rPr>
          <w:color w:val="000000"/>
          <w:sz w:val="24"/>
          <w:szCs w:val="24"/>
        </w:rPr>
        <w:t>projektów,</w:t>
      </w:r>
      <w:r w:rsidRPr="00EC5A9E">
        <w:rPr>
          <w:color w:val="000000"/>
          <w:sz w:val="24"/>
          <w:szCs w:val="24"/>
        </w:rPr>
        <w:t xml:space="preserve"> które ekspert może oceniać.</w:t>
      </w:r>
    </w:p>
    <w:p w:rsidR="004A7E29" w:rsidRPr="00EC5A9E" w:rsidRDefault="004A7E29" w:rsidP="00AE2402">
      <w:pPr>
        <w:pStyle w:val="Akapitzlist"/>
        <w:numPr>
          <w:ilvl w:val="0"/>
          <w:numId w:val="37"/>
        </w:numPr>
        <w:spacing w:after="120"/>
        <w:jc w:val="both"/>
        <w:rPr>
          <w:color w:val="000000"/>
          <w:sz w:val="24"/>
          <w:szCs w:val="24"/>
        </w:rPr>
      </w:pPr>
      <w:r w:rsidRPr="00EC5A9E">
        <w:rPr>
          <w:color w:val="000000"/>
          <w:sz w:val="24"/>
          <w:szCs w:val="24"/>
        </w:rPr>
        <w:t>Wykonawca zapewni dokonanie oceny przez ekspertów zatwierdzonych przez Zamawiającego, zgodnie z listą ekspertów. Wykonawca ponosi pełną odpowiedzialność za wykonanie oceny przez nominowanych ekspertów. W związku z realizacją umowy ekspertom nie przysługują żadne roszczenia w stosunku do Zamawiającego.</w:t>
      </w:r>
    </w:p>
    <w:p w:rsidR="00C15922" w:rsidRPr="00EC5A9E" w:rsidRDefault="002272D7" w:rsidP="00AE2402">
      <w:pPr>
        <w:pStyle w:val="Akapitzlist"/>
        <w:numPr>
          <w:ilvl w:val="0"/>
          <w:numId w:val="37"/>
        </w:numPr>
        <w:spacing w:after="120"/>
        <w:jc w:val="both"/>
        <w:rPr>
          <w:color w:val="000000"/>
          <w:sz w:val="24"/>
          <w:szCs w:val="24"/>
        </w:rPr>
      </w:pPr>
      <w:r w:rsidRPr="00EC5A9E">
        <w:rPr>
          <w:color w:val="000000"/>
          <w:sz w:val="24"/>
          <w:szCs w:val="24"/>
        </w:rPr>
        <w:t xml:space="preserve"> </w:t>
      </w:r>
      <w:r w:rsidRPr="00EC5A9E">
        <w:rPr>
          <w:sz w:val="24"/>
          <w:szCs w:val="24"/>
        </w:rPr>
        <w:t xml:space="preserve">Studia </w:t>
      </w:r>
      <w:r w:rsidRPr="00EC5A9E">
        <w:rPr>
          <w:color w:val="000000"/>
          <w:sz w:val="24"/>
          <w:szCs w:val="24"/>
        </w:rPr>
        <w:t>wykonalności</w:t>
      </w:r>
      <w:r w:rsidRPr="00EC5A9E">
        <w:rPr>
          <w:sz w:val="24"/>
          <w:szCs w:val="24"/>
        </w:rPr>
        <w:t xml:space="preserve"> zostaną przekazane Wykonawcy drogą elektroniczną</w:t>
      </w:r>
      <w:r w:rsidR="00C15922" w:rsidRPr="00EC5A9E">
        <w:rPr>
          <w:sz w:val="24"/>
          <w:szCs w:val="24"/>
        </w:rPr>
        <w:t xml:space="preserve"> w ciągu 2</w:t>
      </w:r>
      <w:r w:rsidR="007F2E53" w:rsidRPr="00EC5A9E">
        <w:rPr>
          <w:sz w:val="24"/>
          <w:szCs w:val="24"/>
        </w:rPr>
        <w:t> </w:t>
      </w:r>
      <w:r w:rsidR="00C15922" w:rsidRPr="00EC5A9E">
        <w:rPr>
          <w:sz w:val="24"/>
          <w:szCs w:val="24"/>
        </w:rPr>
        <w:t>dni</w:t>
      </w:r>
      <w:r w:rsidR="00FF57A0" w:rsidRPr="00EC5A9E">
        <w:rPr>
          <w:sz w:val="24"/>
          <w:szCs w:val="24"/>
        </w:rPr>
        <w:t xml:space="preserve"> od daty otrzymania ich przez Zamawiającego od Grantobiorcy</w:t>
      </w:r>
      <w:r w:rsidRPr="00EC5A9E">
        <w:rPr>
          <w:sz w:val="24"/>
          <w:szCs w:val="24"/>
        </w:rPr>
        <w:t xml:space="preserve">. </w:t>
      </w:r>
    </w:p>
    <w:p w:rsidR="002272D7" w:rsidRPr="00EC5A9E" w:rsidRDefault="00C15922" w:rsidP="00AE2402">
      <w:pPr>
        <w:pStyle w:val="Akapitzlist"/>
        <w:numPr>
          <w:ilvl w:val="0"/>
          <w:numId w:val="37"/>
        </w:numPr>
        <w:spacing w:after="120"/>
        <w:jc w:val="both"/>
        <w:rPr>
          <w:color w:val="000000"/>
          <w:sz w:val="24"/>
          <w:szCs w:val="24"/>
        </w:rPr>
      </w:pPr>
      <w:r w:rsidRPr="00EC5A9E">
        <w:rPr>
          <w:sz w:val="24"/>
          <w:szCs w:val="24"/>
        </w:rPr>
        <w:t>Wykonawca w</w:t>
      </w:r>
      <w:r w:rsidR="002272D7" w:rsidRPr="00EC5A9E">
        <w:rPr>
          <w:sz w:val="24"/>
          <w:szCs w:val="24"/>
        </w:rPr>
        <w:t xml:space="preserve"> ciągu </w:t>
      </w:r>
      <w:r w:rsidR="00AE51AC" w:rsidRPr="00EC5A9E">
        <w:rPr>
          <w:sz w:val="24"/>
          <w:szCs w:val="24"/>
        </w:rPr>
        <w:t xml:space="preserve">10 </w:t>
      </w:r>
      <w:r w:rsidR="002272D7" w:rsidRPr="00EC5A9E">
        <w:rPr>
          <w:sz w:val="24"/>
          <w:szCs w:val="24"/>
        </w:rPr>
        <w:t xml:space="preserve">dni od otrzymania studium </w:t>
      </w:r>
      <w:r w:rsidR="00AE51AC" w:rsidRPr="00EC5A9E">
        <w:rPr>
          <w:sz w:val="24"/>
          <w:szCs w:val="24"/>
        </w:rPr>
        <w:t xml:space="preserve">wykonalności, </w:t>
      </w:r>
      <w:r w:rsidRPr="00EC5A9E">
        <w:rPr>
          <w:sz w:val="24"/>
          <w:szCs w:val="24"/>
        </w:rPr>
        <w:t xml:space="preserve">zapewni przeprowadzenie oceny dane </w:t>
      </w:r>
      <w:r w:rsidRPr="00EC5A9E">
        <w:rPr>
          <w:color w:val="000000"/>
          <w:sz w:val="24"/>
          <w:szCs w:val="24"/>
        </w:rPr>
        <w:t>studium</w:t>
      </w:r>
      <w:r w:rsidRPr="00EC5A9E">
        <w:rPr>
          <w:sz w:val="24"/>
          <w:szCs w:val="24"/>
        </w:rPr>
        <w:t xml:space="preserve"> wykonalności przez </w:t>
      </w:r>
      <w:r w:rsidR="00AE51AC" w:rsidRPr="00EC5A9E">
        <w:rPr>
          <w:sz w:val="24"/>
          <w:szCs w:val="24"/>
        </w:rPr>
        <w:t>zaakceptowanego eksperta</w:t>
      </w:r>
      <w:r w:rsidRPr="00EC5A9E">
        <w:rPr>
          <w:sz w:val="24"/>
          <w:szCs w:val="24"/>
        </w:rPr>
        <w:t xml:space="preserve">. </w:t>
      </w:r>
      <w:r w:rsidR="00402CE0" w:rsidRPr="00EC5A9E">
        <w:rPr>
          <w:sz w:val="24"/>
          <w:szCs w:val="24"/>
        </w:rPr>
        <w:t xml:space="preserve">Ocena zostanie dokonana w oparciu o </w:t>
      </w:r>
      <w:r w:rsidR="00AE51AC" w:rsidRPr="00EC5A9E">
        <w:rPr>
          <w:sz w:val="24"/>
          <w:szCs w:val="24"/>
        </w:rPr>
        <w:t xml:space="preserve">formularz oceny stanowiący Załącznik nr </w:t>
      </w:r>
      <w:r w:rsidR="00C572DE" w:rsidRPr="00EC5A9E">
        <w:rPr>
          <w:sz w:val="24"/>
          <w:szCs w:val="24"/>
        </w:rPr>
        <w:t>3</w:t>
      </w:r>
      <w:r w:rsidR="00066A61" w:rsidRPr="00EC5A9E">
        <w:rPr>
          <w:sz w:val="24"/>
          <w:szCs w:val="24"/>
        </w:rPr>
        <w:t xml:space="preserve"> do Zaproszenia</w:t>
      </w:r>
      <w:r w:rsidR="00402CE0" w:rsidRPr="00EC5A9E">
        <w:rPr>
          <w:sz w:val="24"/>
          <w:szCs w:val="24"/>
        </w:rPr>
        <w:t>.</w:t>
      </w:r>
      <w:r w:rsidR="00AE51AC" w:rsidRPr="00EC5A9E">
        <w:rPr>
          <w:sz w:val="24"/>
          <w:szCs w:val="24"/>
        </w:rPr>
        <w:t xml:space="preserve"> </w:t>
      </w:r>
      <w:r w:rsidR="00402CE0" w:rsidRPr="00EC5A9E">
        <w:rPr>
          <w:sz w:val="24"/>
          <w:szCs w:val="24"/>
        </w:rPr>
        <w:t xml:space="preserve">Wypełniony formularz w wersji elektronicznej Wykonawca prześle </w:t>
      </w:r>
      <w:r w:rsidR="00066A61" w:rsidRPr="00EC5A9E">
        <w:rPr>
          <w:sz w:val="24"/>
          <w:szCs w:val="24"/>
        </w:rPr>
        <w:t>do Zamawiającego.</w:t>
      </w:r>
      <w:r w:rsidR="002272D7" w:rsidRPr="00EC5A9E">
        <w:rPr>
          <w:sz w:val="24"/>
          <w:szCs w:val="24"/>
        </w:rPr>
        <w:t xml:space="preserve"> </w:t>
      </w:r>
      <w:r w:rsidR="00066A61" w:rsidRPr="00EC5A9E">
        <w:rPr>
          <w:sz w:val="24"/>
          <w:szCs w:val="24"/>
        </w:rPr>
        <w:t>W przypadku gdy ekspert dokonujący oceny wskaże konieczność poprawienia dokumentu arkusz oceny powinien wskazywać dokładne instrukcje w jakim zakresie studium powinno zostać poprawione.</w:t>
      </w:r>
      <w:r w:rsidR="002272D7" w:rsidRPr="00EC5A9E">
        <w:rPr>
          <w:sz w:val="24"/>
          <w:szCs w:val="24"/>
        </w:rPr>
        <w:t xml:space="preserve"> </w:t>
      </w:r>
    </w:p>
    <w:p w:rsidR="002272D7" w:rsidRPr="00EC5A9E" w:rsidRDefault="002272D7" w:rsidP="00AE2402">
      <w:pPr>
        <w:pStyle w:val="Akapitzlist"/>
        <w:numPr>
          <w:ilvl w:val="0"/>
          <w:numId w:val="37"/>
        </w:numPr>
        <w:spacing w:after="120"/>
        <w:jc w:val="both"/>
        <w:rPr>
          <w:color w:val="000000"/>
          <w:sz w:val="24"/>
          <w:szCs w:val="24"/>
        </w:rPr>
      </w:pPr>
      <w:r w:rsidRPr="00EC5A9E">
        <w:rPr>
          <w:sz w:val="24"/>
          <w:szCs w:val="24"/>
        </w:rPr>
        <w:t xml:space="preserve">W przypadku zgłoszenia uwag przez eksperta </w:t>
      </w:r>
      <w:r w:rsidR="00C118ED" w:rsidRPr="00EC5A9E">
        <w:rPr>
          <w:sz w:val="24"/>
          <w:szCs w:val="24"/>
        </w:rPr>
        <w:t xml:space="preserve">grantobiorcy </w:t>
      </w:r>
      <w:r w:rsidRPr="00EC5A9E">
        <w:rPr>
          <w:sz w:val="24"/>
          <w:szCs w:val="24"/>
        </w:rPr>
        <w:t>zobowiązany będzie do złożenia poprawionego studium wykonalności w ciągu 14 dni</w:t>
      </w:r>
      <w:r w:rsidR="00C118ED" w:rsidRPr="00EC5A9E">
        <w:rPr>
          <w:sz w:val="24"/>
          <w:szCs w:val="24"/>
        </w:rPr>
        <w:t xml:space="preserve"> od wezwania Grantobiorcy przez PARP</w:t>
      </w:r>
      <w:r w:rsidRPr="00EC5A9E">
        <w:rPr>
          <w:sz w:val="24"/>
          <w:szCs w:val="24"/>
        </w:rPr>
        <w:t xml:space="preserve">, a Wykonawca w ciągu </w:t>
      </w:r>
      <w:r w:rsidR="00066A61" w:rsidRPr="00EC5A9E">
        <w:rPr>
          <w:sz w:val="24"/>
          <w:szCs w:val="24"/>
        </w:rPr>
        <w:t xml:space="preserve">5 </w:t>
      </w:r>
      <w:r w:rsidRPr="00EC5A9E">
        <w:rPr>
          <w:sz w:val="24"/>
          <w:szCs w:val="24"/>
        </w:rPr>
        <w:t>dni zweryfikuje poprawiony dokument i przekaże Zamawiającemu informację o pozytywnej lub negatywnej ocenie.</w:t>
      </w:r>
    </w:p>
    <w:p w:rsidR="00180B5E" w:rsidRPr="00EC5A9E" w:rsidRDefault="002272D7" w:rsidP="00AE2402">
      <w:pPr>
        <w:pStyle w:val="Akapitzlist"/>
        <w:numPr>
          <w:ilvl w:val="0"/>
          <w:numId w:val="37"/>
        </w:numPr>
        <w:spacing w:after="120"/>
        <w:jc w:val="both"/>
        <w:rPr>
          <w:color w:val="000000"/>
          <w:sz w:val="24"/>
          <w:szCs w:val="24"/>
        </w:rPr>
      </w:pPr>
      <w:r w:rsidRPr="00EC5A9E">
        <w:rPr>
          <w:color w:val="000000"/>
          <w:sz w:val="24"/>
          <w:szCs w:val="24"/>
        </w:rPr>
        <w:t xml:space="preserve">W przypadku negatywnej weryfikacji studium wykonalności dokonanej przez </w:t>
      </w:r>
      <w:r w:rsidRPr="00EC5A9E">
        <w:rPr>
          <w:sz w:val="24"/>
          <w:szCs w:val="24"/>
        </w:rPr>
        <w:t>pierwszego</w:t>
      </w:r>
      <w:r w:rsidRPr="00EC5A9E">
        <w:rPr>
          <w:color w:val="000000"/>
          <w:sz w:val="24"/>
          <w:szCs w:val="24"/>
        </w:rPr>
        <w:t xml:space="preserve"> eksperta, Wykonawca wyznaczy drugiego eksperta do przeprowadzenia oceny studium wykonalności. Ocena drugiego eksperta będzie </w:t>
      </w:r>
      <w:r w:rsidR="00180B5E" w:rsidRPr="00EC5A9E">
        <w:rPr>
          <w:color w:val="000000"/>
          <w:sz w:val="24"/>
          <w:szCs w:val="24"/>
        </w:rPr>
        <w:t xml:space="preserve">rozstrzygająca. </w:t>
      </w:r>
      <w:r w:rsidR="00C118ED" w:rsidRPr="00EC5A9E">
        <w:rPr>
          <w:color w:val="000000"/>
          <w:sz w:val="24"/>
          <w:szCs w:val="24"/>
        </w:rPr>
        <w:t>Terminy obowiązujące w</w:t>
      </w:r>
      <w:r w:rsidR="00AE2402" w:rsidRPr="00EC5A9E">
        <w:rPr>
          <w:color w:val="000000"/>
          <w:sz w:val="24"/>
          <w:szCs w:val="24"/>
        </w:rPr>
        <w:t> </w:t>
      </w:r>
      <w:r w:rsidR="00C118ED" w:rsidRPr="00EC5A9E">
        <w:rPr>
          <w:color w:val="000000"/>
          <w:sz w:val="24"/>
          <w:szCs w:val="24"/>
        </w:rPr>
        <w:t>przypadku oceny dokonywanej przez drugiego eksperta będę analogiczne jak w</w:t>
      </w:r>
      <w:r w:rsidR="00AE2402" w:rsidRPr="00EC5A9E">
        <w:rPr>
          <w:color w:val="000000"/>
          <w:sz w:val="24"/>
          <w:szCs w:val="24"/>
        </w:rPr>
        <w:t> </w:t>
      </w:r>
      <w:r w:rsidR="00C118ED" w:rsidRPr="00EC5A9E">
        <w:rPr>
          <w:color w:val="000000"/>
          <w:sz w:val="24"/>
          <w:szCs w:val="24"/>
        </w:rPr>
        <w:t>przypadku pierwszej oceny.</w:t>
      </w:r>
    </w:p>
    <w:p w:rsidR="00180B5E" w:rsidRPr="00EC5A9E" w:rsidRDefault="00180B5E" w:rsidP="00AE2402">
      <w:pPr>
        <w:pStyle w:val="Akapitzlist"/>
        <w:numPr>
          <w:ilvl w:val="0"/>
          <w:numId w:val="37"/>
        </w:numPr>
        <w:spacing w:after="120"/>
        <w:jc w:val="both"/>
        <w:rPr>
          <w:color w:val="000000"/>
          <w:sz w:val="24"/>
          <w:szCs w:val="24"/>
        </w:rPr>
      </w:pPr>
      <w:r w:rsidRPr="00EC5A9E">
        <w:rPr>
          <w:color w:val="000000"/>
          <w:sz w:val="24"/>
          <w:szCs w:val="24"/>
        </w:rPr>
        <w:t>Po</w:t>
      </w:r>
      <w:r w:rsidR="004776DD" w:rsidRPr="00EC5A9E">
        <w:rPr>
          <w:color w:val="000000"/>
          <w:sz w:val="24"/>
          <w:szCs w:val="24"/>
        </w:rPr>
        <w:t xml:space="preserve"> </w:t>
      </w:r>
      <w:r w:rsidR="004776DD" w:rsidRPr="00EC5A9E">
        <w:rPr>
          <w:sz w:val="24"/>
          <w:szCs w:val="24"/>
        </w:rPr>
        <w:t>zakończeniu</w:t>
      </w:r>
      <w:r w:rsidR="004776DD" w:rsidRPr="00EC5A9E">
        <w:rPr>
          <w:color w:val="000000"/>
          <w:sz w:val="24"/>
          <w:szCs w:val="24"/>
        </w:rPr>
        <w:t xml:space="preserve"> oceny </w:t>
      </w:r>
      <w:r w:rsidR="00AE51AC" w:rsidRPr="00EC5A9E">
        <w:rPr>
          <w:color w:val="000000"/>
          <w:sz w:val="24"/>
          <w:szCs w:val="24"/>
        </w:rPr>
        <w:t xml:space="preserve">danego studium wykonalności </w:t>
      </w:r>
      <w:r w:rsidR="004776DD" w:rsidRPr="00EC5A9E">
        <w:rPr>
          <w:color w:val="000000"/>
          <w:sz w:val="24"/>
          <w:szCs w:val="24"/>
        </w:rPr>
        <w:t>Wykonawca będzie zobowiązany</w:t>
      </w:r>
      <w:r w:rsidR="00AE51AC" w:rsidRPr="00EC5A9E">
        <w:rPr>
          <w:color w:val="000000"/>
          <w:sz w:val="24"/>
          <w:szCs w:val="24"/>
        </w:rPr>
        <w:t xml:space="preserve"> w terminie</w:t>
      </w:r>
      <w:r w:rsidR="004776DD" w:rsidRPr="00EC5A9E">
        <w:rPr>
          <w:color w:val="000000"/>
          <w:sz w:val="24"/>
          <w:szCs w:val="24"/>
        </w:rPr>
        <w:t xml:space="preserve"> </w:t>
      </w:r>
      <w:r w:rsidR="00AE51AC" w:rsidRPr="00EC5A9E">
        <w:rPr>
          <w:color w:val="000000"/>
          <w:sz w:val="24"/>
          <w:szCs w:val="24"/>
        </w:rPr>
        <w:t xml:space="preserve">5 dni </w:t>
      </w:r>
      <w:r w:rsidR="004776DD" w:rsidRPr="00EC5A9E">
        <w:rPr>
          <w:color w:val="000000"/>
          <w:sz w:val="24"/>
          <w:szCs w:val="24"/>
        </w:rPr>
        <w:t>dostarczyć do siedziby Zamawiającego</w:t>
      </w:r>
      <w:r w:rsidR="00AE51AC" w:rsidRPr="00EC5A9E">
        <w:rPr>
          <w:color w:val="000000"/>
          <w:sz w:val="24"/>
          <w:szCs w:val="24"/>
        </w:rPr>
        <w:t xml:space="preserve"> oryginały wypełnionych</w:t>
      </w:r>
      <w:r w:rsidR="004776DD" w:rsidRPr="00EC5A9E">
        <w:rPr>
          <w:color w:val="000000"/>
          <w:sz w:val="24"/>
          <w:szCs w:val="24"/>
        </w:rPr>
        <w:t xml:space="preserve"> </w:t>
      </w:r>
      <w:r w:rsidR="00AE51AC" w:rsidRPr="00EC5A9E">
        <w:rPr>
          <w:color w:val="000000"/>
          <w:sz w:val="24"/>
          <w:szCs w:val="24"/>
        </w:rPr>
        <w:t>i</w:t>
      </w:r>
      <w:r w:rsidR="00AE2402" w:rsidRPr="00EC5A9E">
        <w:rPr>
          <w:color w:val="000000"/>
          <w:sz w:val="24"/>
          <w:szCs w:val="24"/>
        </w:rPr>
        <w:t> </w:t>
      </w:r>
      <w:r w:rsidR="00AE51AC" w:rsidRPr="00EC5A9E">
        <w:rPr>
          <w:color w:val="000000"/>
          <w:sz w:val="24"/>
          <w:szCs w:val="24"/>
        </w:rPr>
        <w:t xml:space="preserve">podpisanych formularzy </w:t>
      </w:r>
      <w:r w:rsidR="004776DD" w:rsidRPr="00EC5A9E">
        <w:rPr>
          <w:color w:val="000000"/>
          <w:sz w:val="24"/>
          <w:szCs w:val="24"/>
        </w:rPr>
        <w:t>oceny</w:t>
      </w:r>
      <w:r w:rsidRPr="00EC5A9E">
        <w:rPr>
          <w:color w:val="000000"/>
          <w:sz w:val="24"/>
          <w:szCs w:val="24"/>
        </w:rPr>
        <w:t>.</w:t>
      </w:r>
    </w:p>
    <w:p w:rsidR="00B36DAC" w:rsidRPr="00EC5A9E" w:rsidRDefault="004776DD" w:rsidP="000C6F01">
      <w:pPr>
        <w:widowControl w:val="0"/>
        <w:shd w:val="clear" w:color="auto" w:fill="FFFFFF"/>
        <w:tabs>
          <w:tab w:val="left" w:pos="567"/>
        </w:tabs>
        <w:autoSpaceDE w:val="0"/>
        <w:autoSpaceDN w:val="0"/>
        <w:adjustRightInd w:val="0"/>
        <w:spacing w:line="240" w:lineRule="auto"/>
        <w:ind w:left="567"/>
        <w:rPr>
          <w:color w:val="000000"/>
          <w:sz w:val="24"/>
          <w:szCs w:val="24"/>
        </w:rPr>
      </w:pPr>
      <w:r w:rsidRPr="00EC5A9E">
        <w:rPr>
          <w:color w:val="000000"/>
          <w:sz w:val="24"/>
          <w:szCs w:val="24"/>
        </w:rPr>
        <w:t xml:space="preserve"> </w:t>
      </w:r>
    </w:p>
    <w:p w:rsidR="00ED5BFD" w:rsidRPr="00EC5A9E" w:rsidRDefault="00ED5BFD" w:rsidP="001A04EE">
      <w:pPr>
        <w:numPr>
          <w:ilvl w:val="1"/>
          <w:numId w:val="26"/>
        </w:numPr>
        <w:spacing w:after="120"/>
        <w:outlineLvl w:val="0"/>
        <w:rPr>
          <w:b/>
          <w:color w:val="000000"/>
          <w:sz w:val="24"/>
          <w:szCs w:val="24"/>
        </w:rPr>
      </w:pPr>
      <w:r w:rsidRPr="00EC5A9E">
        <w:rPr>
          <w:b/>
          <w:sz w:val="24"/>
          <w:szCs w:val="24"/>
        </w:rPr>
        <w:t>Terminy</w:t>
      </w:r>
      <w:r w:rsidRPr="00EC5A9E">
        <w:rPr>
          <w:b/>
          <w:color w:val="000000"/>
          <w:sz w:val="24"/>
          <w:szCs w:val="24"/>
        </w:rPr>
        <w:t xml:space="preserve"> i sposób </w:t>
      </w:r>
      <w:r w:rsidR="00FB6022" w:rsidRPr="00EC5A9E">
        <w:rPr>
          <w:b/>
          <w:color w:val="000000"/>
          <w:sz w:val="24"/>
          <w:szCs w:val="24"/>
        </w:rPr>
        <w:t>realizacji</w:t>
      </w:r>
      <w:r w:rsidRPr="00EC5A9E">
        <w:rPr>
          <w:b/>
          <w:color w:val="000000"/>
          <w:sz w:val="24"/>
          <w:szCs w:val="24"/>
        </w:rPr>
        <w:t xml:space="preserve"> zamówienia</w:t>
      </w:r>
    </w:p>
    <w:p w:rsidR="00AF1458" w:rsidRPr="00EC5A9E" w:rsidRDefault="001A0D6B" w:rsidP="00CF328A">
      <w:pPr>
        <w:pStyle w:val="Akapitzlist"/>
        <w:numPr>
          <w:ilvl w:val="0"/>
          <w:numId w:val="38"/>
        </w:numPr>
        <w:spacing w:after="120"/>
        <w:jc w:val="both"/>
        <w:rPr>
          <w:sz w:val="24"/>
          <w:szCs w:val="24"/>
        </w:rPr>
      </w:pPr>
      <w:r w:rsidRPr="00EC5A9E">
        <w:rPr>
          <w:sz w:val="24"/>
          <w:szCs w:val="24"/>
        </w:rPr>
        <w:t>Oceny pro</w:t>
      </w:r>
      <w:r w:rsidR="00B54A16" w:rsidRPr="00EC5A9E">
        <w:rPr>
          <w:sz w:val="24"/>
          <w:szCs w:val="24"/>
        </w:rPr>
        <w:t>je</w:t>
      </w:r>
      <w:r w:rsidR="00037E94" w:rsidRPr="00EC5A9E">
        <w:rPr>
          <w:sz w:val="24"/>
          <w:szCs w:val="24"/>
        </w:rPr>
        <w:t>k</w:t>
      </w:r>
      <w:r w:rsidRPr="00EC5A9E">
        <w:rPr>
          <w:sz w:val="24"/>
          <w:szCs w:val="24"/>
        </w:rPr>
        <w:t>tów</w:t>
      </w:r>
      <w:r w:rsidR="000C6F01" w:rsidRPr="00EC5A9E">
        <w:rPr>
          <w:sz w:val="24"/>
          <w:szCs w:val="24"/>
        </w:rPr>
        <w:t xml:space="preserve"> oraz studiów wykonalności</w:t>
      </w:r>
      <w:r w:rsidRPr="00EC5A9E">
        <w:rPr>
          <w:sz w:val="24"/>
          <w:szCs w:val="24"/>
        </w:rPr>
        <w:t xml:space="preserve"> zaakceptowane przez </w:t>
      </w:r>
      <w:r w:rsidR="00D02788" w:rsidRPr="00EC5A9E">
        <w:rPr>
          <w:sz w:val="24"/>
          <w:szCs w:val="24"/>
        </w:rPr>
        <w:t>Zamawiającego</w:t>
      </w:r>
      <w:r w:rsidRPr="00EC5A9E">
        <w:rPr>
          <w:sz w:val="24"/>
          <w:szCs w:val="24"/>
        </w:rPr>
        <w:t xml:space="preserve"> </w:t>
      </w:r>
      <w:r w:rsidR="005761EC" w:rsidRPr="00EC5A9E">
        <w:rPr>
          <w:sz w:val="24"/>
          <w:szCs w:val="24"/>
        </w:rPr>
        <w:t>stanowią podstawę do</w:t>
      </w:r>
      <w:r w:rsidR="003E41BC" w:rsidRPr="00EC5A9E">
        <w:rPr>
          <w:sz w:val="24"/>
          <w:szCs w:val="24"/>
        </w:rPr>
        <w:t> </w:t>
      </w:r>
      <w:r w:rsidRPr="00EC5A9E">
        <w:rPr>
          <w:sz w:val="24"/>
          <w:szCs w:val="24"/>
        </w:rPr>
        <w:t xml:space="preserve"> przyjęcia </w:t>
      </w:r>
      <w:r w:rsidR="004A5157" w:rsidRPr="00EC5A9E">
        <w:rPr>
          <w:sz w:val="24"/>
          <w:szCs w:val="24"/>
        </w:rPr>
        <w:t>zamówienia</w:t>
      </w:r>
      <w:r w:rsidR="005761EC" w:rsidRPr="00EC5A9E">
        <w:rPr>
          <w:sz w:val="24"/>
          <w:szCs w:val="24"/>
        </w:rPr>
        <w:t>.</w:t>
      </w:r>
      <w:r w:rsidR="009B3850" w:rsidRPr="00EC5A9E">
        <w:rPr>
          <w:sz w:val="24"/>
          <w:szCs w:val="24"/>
        </w:rPr>
        <w:t xml:space="preserve"> </w:t>
      </w:r>
    </w:p>
    <w:p w:rsidR="005761EC" w:rsidRPr="00EC5A9E" w:rsidRDefault="009B3850" w:rsidP="00CF328A">
      <w:pPr>
        <w:pStyle w:val="Akapitzlist"/>
        <w:numPr>
          <w:ilvl w:val="0"/>
          <w:numId w:val="38"/>
        </w:numPr>
        <w:spacing w:after="120"/>
        <w:jc w:val="both"/>
        <w:rPr>
          <w:sz w:val="24"/>
          <w:szCs w:val="24"/>
        </w:rPr>
      </w:pPr>
      <w:r w:rsidRPr="00EC5A9E">
        <w:rPr>
          <w:sz w:val="24"/>
          <w:szCs w:val="24"/>
        </w:rPr>
        <w:t xml:space="preserve">Przyjęcie </w:t>
      </w:r>
      <w:r w:rsidR="004A5157" w:rsidRPr="00EC5A9E">
        <w:rPr>
          <w:sz w:val="24"/>
          <w:szCs w:val="24"/>
        </w:rPr>
        <w:t>zamówienia</w:t>
      </w:r>
      <w:r w:rsidRPr="00EC5A9E">
        <w:rPr>
          <w:sz w:val="24"/>
          <w:szCs w:val="24"/>
        </w:rPr>
        <w:t xml:space="preserve"> odbędzie się </w:t>
      </w:r>
      <w:r w:rsidR="005937B4" w:rsidRPr="00EC5A9E">
        <w:rPr>
          <w:sz w:val="24"/>
          <w:szCs w:val="24"/>
        </w:rPr>
        <w:t>poprzez</w:t>
      </w:r>
      <w:r w:rsidR="000B5085" w:rsidRPr="00EC5A9E">
        <w:rPr>
          <w:sz w:val="24"/>
          <w:szCs w:val="24"/>
        </w:rPr>
        <w:t xml:space="preserve"> sporządzenie przez Zamawiającego pisemnej informacji o zakresie zrealizowanego zamówienia.</w:t>
      </w:r>
    </w:p>
    <w:p w:rsidR="005761EC" w:rsidRPr="00EC5A9E" w:rsidRDefault="000B5085" w:rsidP="00CF328A">
      <w:pPr>
        <w:pStyle w:val="Akapitzlist"/>
        <w:numPr>
          <w:ilvl w:val="0"/>
          <w:numId w:val="38"/>
        </w:numPr>
        <w:spacing w:after="120"/>
        <w:jc w:val="both"/>
        <w:rPr>
          <w:sz w:val="24"/>
          <w:szCs w:val="24"/>
        </w:rPr>
      </w:pPr>
      <w:r w:rsidRPr="00EC5A9E">
        <w:rPr>
          <w:sz w:val="24"/>
          <w:szCs w:val="24"/>
        </w:rPr>
        <w:t>Pisemna informacja o zakresie zrealizowanego zamówienia, sporządzona przez Zamawiającego, stanowi podstawę wystawienia przez Wykonawcę faktury zgodnie z</w:t>
      </w:r>
      <w:r w:rsidR="004A06AC" w:rsidRPr="00EC5A9E">
        <w:rPr>
          <w:sz w:val="24"/>
          <w:szCs w:val="24"/>
        </w:rPr>
        <w:t> </w:t>
      </w:r>
      <w:r w:rsidRPr="00EC5A9E">
        <w:rPr>
          <w:sz w:val="24"/>
          <w:szCs w:val="24"/>
        </w:rPr>
        <w:t xml:space="preserve">umową. </w:t>
      </w:r>
    </w:p>
    <w:p w:rsidR="00936701" w:rsidRPr="00EC5A9E" w:rsidRDefault="00ED5BFD" w:rsidP="00CF328A">
      <w:pPr>
        <w:pStyle w:val="Akapitzlist"/>
        <w:numPr>
          <w:ilvl w:val="0"/>
          <w:numId w:val="38"/>
        </w:numPr>
        <w:spacing w:after="120"/>
        <w:jc w:val="both"/>
        <w:rPr>
          <w:sz w:val="24"/>
          <w:szCs w:val="24"/>
        </w:rPr>
      </w:pPr>
      <w:r w:rsidRPr="00EC5A9E">
        <w:rPr>
          <w:sz w:val="24"/>
          <w:szCs w:val="24"/>
        </w:rPr>
        <w:t>Wykonawca zobowiązany jest do realizacji prac objętych niniejszym zamówieniem</w:t>
      </w:r>
      <w:r w:rsidR="000B5085" w:rsidRPr="00EC5A9E">
        <w:rPr>
          <w:sz w:val="24"/>
          <w:szCs w:val="24"/>
        </w:rPr>
        <w:t xml:space="preserve"> </w:t>
      </w:r>
      <w:r w:rsidR="00AF1458" w:rsidRPr="00EC5A9E">
        <w:rPr>
          <w:sz w:val="24"/>
          <w:szCs w:val="24"/>
        </w:rPr>
        <w:t xml:space="preserve">w terminie </w:t>
      </w:r>
      <w:r w:rsidRPr="00EC5A9E">
        <w:rPr>
          <w:b/>
          <w:sz w:val="24"/>
          <w:szCs w:val="24"/>
        </w:rPr>
        <w:t xml:space="preserve">od dnia podpisania umowy </w:t>
      </w:r>
      <w:r w:rsidR="00CF465C" w:rsidRPr="00EC5A9E">
        <w:rPr>
          <w:b/>
          <w:sz w:val="24"/>
          <w:szCs w:val="24"/>
        </w:rPr>
        <w:t xml:space="preserve">do dnia </w:t>
      </w:r>
      <w:r w:rsidR="00AB5B60" w:rsidRPr="00EC5A9E">
        <w:rPr>
          <w:b/>
          <w:sz w:val="24"/>
          <w:szCs w:val="24"/>
        </w:rPr>
        <w:t>3</w:t>
      </w:r>
      <w:r w:rsidR="00CF328A" w:rsidRPr="00EC5A9E">
        <w:rPr>
          <w:b/>
          <w:sz w:val="24"/>
          <w:szCs w:val="24"/>
        </w:rPr>
        <w:t>1</w:t>
      </w:r>
      <w:r w:rsidR="002D31AD" w:rsidRPr="00EC5A9E">
        <w:rPr>
          <w:b/>
          <w:sz w:val="24"/>
          <w:szCs w:val="24"/>
        </w:rPr>
        <w:t xml:space="preserve"> </w:t>
      </w:r>
      <w:r w:rsidR="00CF328A" w:rsidRPr="00EC5A9E">
        <w:rPr>
          <w:b/>
          <w:sz w:val="24"/>
          <w:szCs w:val="24"/>
        </w:rPr>
        <w:t>października 2019</w:t>
      </w:r>
      <w:r w:rsidR="00066A61" w:rsidRPr="00EC5A9E">
        <w:rPr>
          <w:b/>
          <w:sz w:val="24"/>
          <w:szCs w:val="24"/>
        </w:rPr>
        <w:t xml:space="preserve"> </w:t>
      </w:r>
      <w:r w:rsidR="00416D29" w:rsidRPr="00EC5A9E">
        <w:rPr>
          <w:b/>
          <w:sz w:val="24"/>
          <w:szCs w:val="24"/>
        </w:rPr>
        <w:t>r.</w:t>
      </w:r>
      <w:r w:rsidR="004776DD" w:rsidRPr="00EC5A9E">
        <w:rPr>
          <w:b/>
          <w:sz w:val="24"/>
          <w:szCs w:val="24"/>
        </w:rPr>
        <w:t xml:space="preserve"> </w:t>
      </w:r>
      <w:r w:rsidR="00CF328A" w:rsidRPr="00EC5A9E">
        <w:rPr>
          <w:b/>
          <w:sz w:val="24"/>
          <w:szCs w:val="24"/>
        </w:rPr>
        <w:t>z zastrzeżeniem</w:t>
      </w:r>
      <w:r w:rsidR="00936701" w:rsidRPr="00EC5A9E">
        <w:rPr>
          <w:b/>
          <w:sz w:val="24"/>
          <w:szCs w:val="24"/>
        </w:rPr>
        <w:t>, że:</w:t>
      </w:r>
    </w:p>
    <w:p w:rsidR="0058246D" w:rsidRPr="00EC5A9E" w:rsidRDefault="00066A61" w:rsidP="00936701">
      <w:pPr>
        <w:pStyle w:val="Akapitzlist"/>
        <w:numPr>
          <w:ilvl w:val="0"/>
          <w:numId w:val="43"/>
        </w:numPr>
        <w:spacing w:after="120"/>
        <w:jc w:val="both"/>
        <w:rPr>
          <w:sz w:val="24"/>
          <w:szCs w:val="24"/>
        </w:rPr>
      </w:pPr>
      <w:r w:rsidRPr="00EC5A9E">
        <w:rPr>
          <w:b/>
          <w:sz w:val="24"/>
          <w:szCs w:val="24"/>
        </w:rPr>
        <w:t xml:space="preserve">ocena merytoryczna </w:t>
      </w:r>
      <w:r w:rsidR="00CF328A" w:rsidRPr="00EC5A9E">
        <w:rPr>
          <w:b/>
          <w:sz w:val="24"/>
          <w:szCs w:val="24"/>
        </w:rPr>
        <w:t>projektó</w:t>
      </w:r>
      <w:r w:rsidRPr="00EC5A9E">
        <w:rPr>
          <w:b/>
          <w:sz w:val="24"/>
          <w:szCs w:val="24"/>
        </w:rPr>
        <w:t>w</w:t>
      </w:r>
      <w:r w:rsidR="00CF328A" w:rsidRPr="00EC5A9E">
        <w:rPr>
          <w:b/>
          <w:sz w:val="24"/>
          <w:szCs w:val="24"/>
        </w:rPr>
        <w:t xml:space="preserve"> zgłoszonych do XXI edycji </w:t>
      </w:r>
      <w:r w:rsidRPr="00EC5A9E">
        <w:rPr>
          <w:b/>
          <w:sz w:val="24"/>
          <w:szCs w:val="24"/>
        </w:rPr>
        <w:t xml:space="preserve"> Polski Produkt Przyszłości musi zakończyć się </w:t>
      </w:r>
      <w:r w:rsidR="00D861B2" w:rsidRPr="00EC5A9E">
        <w:rPr>
          <w:b/>
          <w:sz w:val="24"/>
          <w:szCs w:val="24"/>
        </w:rPr>
        <w:t xml:space="preserve">najpóźniej </w:t>
      </w:r>
      <w:r w:rsidRPr="00EC5A9E">
        <w:rPr>
          <w:b/>
          <w:sz w:val="24"/>
          <w:szCs w:val="24"/>
        </w:rPr>
        <w:t>do 30 listopada 201</w:t>
      </w:r>
      <w:r w:rsidR="00CF328A" w:rsidRPr="00EC5A9E">
        <w:rPr>
          <w:b/>
          <w:sz w:val="24"/>
          <w:szCs w:val="24"/>
        </w:rPr>
        <w:t>8 </w:t>
      </w:r>
      <w:r w:rsidR="00D861B2" w:rsidRPr="00EC5A9E">
        <w:rPr>
          <w:b/>
          <w:sz w:val="24"/>
          <w:szCs w:val="24"/>
        </w:rPr>
        <w:t>r.</w:t>
      </w:r>
      <w:r w:rsidR="00936701" w:rsidRPr="00EC5A9E">
        <w:rPr>
          <w:b/>
          <w:sz w:val="24"/>
          <w:szCs w:val="24"/>
        </w:rPr>
        <w:t>,</w:t>
      </w:r>
    </w:p>
    <w:p w:rsidR="00936701" w:rsidRPr="00EC5A9E" w:rsidRDefault="00936701" w:rsidP="00936701">
      <w:pPr>
        <w:pStyle w:val="Akapitzlist"/>
        <w:numPr>
          <w:ilvl w:val="0"/>
          <w:numId w:val="43"/>
        </w:numPr>
        <w:spacing w:after="120"/>
        <w:jc w:val="both"/>
        <w:rPr>
          <w:sz w:val="24"/>
          <w:szCs w:val="24"/>
        </w:rPr>
      </w:pPr>
      <w:r w:rsidRPr="00EC5A9E">
        <w:rPr>
          <w:b/>
          <w:sz w:val="24"/>
          <w:szCs w:val="24"/>
        </w:rPr>
        <w:t>ocena studiów wykonalności będzie trwała w okresie 15 listopada 2018 r. – 31 października 2019 r.</w:t>
      </w:r>
    </w:p>
    <w:p w:rsidR="00180B5E" w:rsidRPr="00EC5A9E" w:rsidRDefault="00180B5E" w:rsidP="00CF328A">
      <w:pPr>
        <w:pStyle w:val="Akapitzlist"/>
        <w:numPr>
          <w:ilvl w:val="0"/>
          <w:numId w:val="38"/>
        </w:numPr>
        <w:spacing w:after="120"/>
        <w:jc w:val="both"/>
        <w:rPr>
          <w:sz w:val="24"/>
          <w:szCs w:val="24"/>
        </w:rPr>
      </w:pPr>
      <w:r w:rsidRPr="00EC5A9E">
        <w:rPr>
          <w:sz w:val="24"/>
          <w:szCs w:val="24"/>
        </w:rPr>
        <w:t>Wynagrodzenie za zrealizowane oceny będzie wypłacane po zakończeniu kolejnych, 4</w:t>
      </w:r>
      <w:r w:rsidR="007F2E53" w:rsidRPr="00EC5A9E">
        <w:rPr>
          <w:sz w:val="24"/>
          <w:szCs w:val="24"/>
        </w:rPr>
        <w:t> </w:t>
      </w:r>
      <w:r w:rsidRPr="00EC5A9E">
        <w:rPr>
          <w:sz w:val="24"/>
          <w:szCs w:val="24"/>
        </w:rPr>
        <w:t>okresów rozliczeniowych:</w:t>
      </w:r>
    </w:p>
    <w:p w:rsidR="00180B5E" w:rsidRPr="00EC5A9E" w:rsidRDefault="00180B5E" w:rsidP="00CF328A">
      <w:pPr>
        <w:widowControl w:val="0"/>
        <w:numPr>
          <w:ilvl w:val="0"/>
          <w:numId w:val="42"/>
        </w:numPr>
        <w:shd w:val="clear" w:color="auto" w:fill="FFFFFF"/>
        <w:tabs>
          <w:tab w:val="left" w:pos="567"/>
        </w:tabs>
        <w:autoSpaceDE w:val="0"/>
        <w:autoSpaceDN w:val="0"/>
        <w:adjustRightInd w:val="0"/>
        <w:spacing w:line="240" w:lineRule="auto"/>
        <w:rPr>
          <w:color w:val="000000"/>
          <w:sz w:val="24"/>
          <w:szCs w:val="24"/>
        </w:rPr>
      </w:pPr>
      <w:r w:rsidRPr="00EC5A9E">
        <w:rPr>
          <w:color w:val="000000"/>
          <w:sz w:val="24"/>
          <w:szCs w:val="24"/>
        </w:rPr>
        <w:t>od dni</w:t>
      </w:r>
      <w:r w:rsidR="00CF328A" w:rsidRPr="00EC5A9E">
        <w:rPr>
          <w:color w:val="000000"/>
          <w:sz w:val="24"/>
          <w:szCs w:val="24"/>
        </w:rPr>
        <w:t>a podpisania umowy do 31.12.2018</w:t>
      </w:r>
      <w:r w:rsidRPr="00EC5A9E">
        <w:rPr>
          <w:color w:val="000000"/>
          <w:sz w:val="24"/>
          <w:szCs w:val="24"/>
        </w:rPr>
        <w:t xml:space="preserve"> roku,</w:t>
      </w:r>
    </w:p>
    <w:p w:rsidR="00180B5E" w:rsidRPr="00EC5A9E" w:rsidRDefault="00CF328A" w:rsidP="00CF328A">
      <w:pPr>
        <w:widowControl w:val="0"/>
        <w:numPr>
          <w:ilvl w:val="0"/>
          <w:numId w:val="42"/>
        </w:numPr>
        <w:shd w:val="clear" w:color="auto" w:fill="FFFFFF"/>
        <w:tabs>
          <w:tab w:val="left" w:pos="567"/>
        </w:tabs>
        <w:autoSpaceDE w:val="0"/>
        <w:autoSpaceDN w:val="0"/>
        <w:adjustRightInd w:val="0"/>
        <w:spacing w:line="240" w:lineRule="auto"/>
        <w:rPr>
          <w:color w:val="000000"/>
          <w:sz w:val="24"/>
          <w:szCs w:val="24"/>
        </w:rPr>
      </w:pPr>
      <w:r w:rsidRPr="00EC5A9E">
        <w:rPr>
          <w:color w:val="000000"/>
          <w:sz w:val="24"/>
          <w:szCs w:val="24"/>
        </w:rPr>
        <w:t>od 1.01.2019 do 31.03.2019</w:t>
      </w:r>
      <w:r w:rsidR="00180B5E" w:rsidRPr="00EC5A9E">
        <w:rPr>
          <w:color w:val="000000"/>
          <w:sz w:val="24"/>
          <w:szCs w:val="24"/>
        </w:rPr>
        <w:t xml:space="preserve"> roku,</w:t>
      </w:r>
    </w:p>
    <w:p w:rsidR="00180B5E" w:rsidRPr="00EC5A9E" w:rsidRDefault="00CF328A" w:rsidP="00CF328A">
      <w:pPr>
        <w:widowControl w:val="0"/>
        <w:numPr>
          <w:ilvl w:val="0"/>
          <w:numId w:val="42"/>
        </w:numPr>
        <w:shd w:val="clear" w:color="auto" w:fill="FFFFFF"/>
        <w:tabs>
          <w:tab w:val="left" w:pos="567"/>
        </w:tabs>
        <w:autoSpaceDE w:val="0"/>
        <w:autoSpaceDN w:val="0"/>
        <w:adjustRightInd w:val="0"/>
        <w:spacing w:line="240" w:lineRule="auto"/>
        <w:rPr>
          <w:color w:val="000000"/>
          <w:sz w:val="24"/>
          <w:szCs w:val="24"/>
        </w:rPr>
      </w:pPr>
      <w:r w:rsidRPr="00EC5A9E">
        <w:rPr>
          <w:color w:val="000000"/>
          <w:sz w:val="24"/>
          <w:szCs w:val="24"/>
        </w:rPr>
        <w:t>od 1.04.2019 do 30.06.2019</w:t>
      </w:r>
      <w:r w:rsidR="00180B5E" w:rsidRPr="00EC5A9E">
        <w:rPr>
          <w:color w:val="000000"/>
          <w:sz w:val="24"/>
          <w:szCs w:val="24"/>
        </w:rPr>
        <w:t xml:space="preserve"> roku,</w:t>
      </w:r>
    </w:p>
    <w:p w:rsidR="00180B5E" w:rsidRPr="00EC5A9E" w:rsidRDefault="00CF328A" w:rsidP="00CF328A">
      <w:pPr>
        <w:widowControl w:val="0"/>
        <w:numPr>
          <w:ilvl w:val="0"/>
          <w:numId w:val="42"/>
        </w:numPr>
        <w:shd w:val="clear" w:color="auto" w:fill="FFFFFF"/>
        <w:tabs>
          <w:tab w:val="left" w:pos="567"/>
        </w:tabs>
        <w:autoSpaceDE w:val="0"/>
        <w:autoSpaceDN w:val="0"/>
        <w:adjustRightInd w:val="0"/>
        <w:spacing w:line="240" w:lineRule="auto"/>
        <w:rPr>
          <w:color w:val="000000"/>
          <w:sz w:val="24"/>
          <w:szCs w:val="24"/>
        </w:rPr>
      </w:pPr>
      <w:r w:rsidRPr="00EC5A9E">
        <w:rPr>
          <w:color w:val="000000"/>
          <w:sz w:val="24"/>
          <w:szCs w:val="24"/>
        </w:rPr>
        <w:t>od 1.07.2019</w:t>
      </w:r>
      <w:r w:rsidR="00A303F3" w:rsidRPr="00EC5A9E">
        <w:rPr>
          <w:color w:val="000000"/>
          <w:sz w:val="24"/>
          <w:szCs w:val="24"/>
        </w:rPr>
        <w:t xml:space="preserve"> do 31</w:t>
      </w:r>
      <w:r w:rsidRPr="00EC5A9E">
        <w:rPr>
          <w:color w:val="000000"/>
          <w:sz w:val="24"/>
          <w:szCs w:val="24"/>
        </w:rPr>
        <w:t>.10.2019</w:t>
      </w:r>
      <w:r w:rsidR="00180B5E" w:rsidRPr="00EC5A9E">
        <w:rPr>
          <w:color w:val="000000"/>
          <w:sz w:val="24"/>
          <w:szCs w:val="24"/>
        </w:rPr>
        <w:t xml:space="preserve"> roku.</w:t>
      </w:r>
    </w:p>
    <w:p w:rsidR="00CF328A" w:rsidRPr="00EC5A9E" w:rsidRDefault="00CF328A" w:rsidP="00CF328A">
      <w:pPr>
        <w:widowControl w:val="0"/>
        <w:shd w:val="clear" w:color="auto" w:fill="FFFFFF"/>
        <w:tabs>
          <w:tab w:val="left" w:pos="567"/>
        </w:tabs>
        <w:autoSpaceDE w:val="0"/>
        <w:autoSpaceDN w:val="0"/>
        <w:adjustRightInd w:val="0"/>
        <w:spacing w:line="240" w:lineRule="auto"/>
        <w:ind w:left="1287"/>
        <w:rPr>
          <w:color w:val="000000"/>
          <w:sz w:val="24"/>
          <w:szCs w:val="24"/>
        </w:rPr>
      </w:pPr>
    </w:p>
    <w:p w:rsidR="00AD5418" w:rsidRPr="00EC5A9E" w:rsidRDefault="00180B5E" w:rsidP="00CF328A">
      <w:pPr>
        <w:pStyle w:val="Akapitzlist"/>
        <w:numPr>
          <w:ilvl w:val="0"/>
          <w:numId w:val="38"/>
        </w:numPr>
        <w:spacing w:after="120"/>
        <w:jc w:val="both"/>
        <w:rPr>
          <w:sz w:val="24"/>
          <w:szCs w:val="24"/>
        </w:rPr>
      </w:pPr>
      <w:r w:rsidRPr="00EC5A9E">
        <w:rPr>
          <w:sz w:val="24"/>
          <w:szCs w:val="24"/>
        </w:rPr>
        <w:t xml:space="preserve">Płatności </w:t>
      </w:r>
      <w:r w:rsidR="00AD5418" w:rsidRPr="00EC5A9E">
        <w:rPr>
          <w:sz w:val="24"/>
          <w:szCs w:val="24"/>
        </w:rPr>
        <w:t>na rzecz Wykonawcy</w:t>
      </w:r>
      <w:r w:rsidRPr="00EC5A9E">
        <w:rPr>
          <w:sz w:val="24"/>
          <w:szCs w:val="24"/>
        </w:rPr>
        <w:t xml:space="preserve"> będą następować</w:t>
      </w:r>
      <w:r w:rsidR="00AD5418" w:rsidRPr="00EC5A9E">
        <w:rPr>
          <w:sz w:val="24"/>
          <w:szCs w:val="24"/>
        </w:rPr>
        <w:t xml:space="preserve"> w ciągu </w:t>
      </w:r>
      <w:r w:rsidR="00B54A16" w:rsidRPr="00EC5A9E">
        <w:rPr>
          <w:sz w:val="24"/>
          <w:szCs w:val="24"/>
        </w:rPr>
        <w:t>14</w:t>
      </w:r>
      <w:r w:rsidR="00DA0D25" w:rsidRPr="00EC5A9E">
        <w:rPr>
          <w:sz w:val="24"/>
          <w:szCs w:val="24"/>
        </w:rPr>
        <w:t xml:space="preserve"> </w:t>
      </w:r>
      <w:r w:rsidR="00AD5418" w:rsidRPr="00EC5A9E">
        <w:rPr>
          <w:sz w:val="24"/>
          <w:szCs w:val="24"/>
        </w:rPr>
        <w:t>dni od</w:t>
      </w:r>
      <w:r w:rsidR="0058246D" w:rsidRPr="00EC5A9E">
        <w:rPr>
          <w:sz w:val="24"/>
          <w:szCs w:val="24"/>
        </w:rPr>
        <w:t xml:space="preserve"> otrzymania przez Zamawiającego p</w:t>
      </w:r>
      <w:r w:rsidR="00FA0D2D" w:rsidRPr="00EC5A9E">
        <w:rPr>
          <w:sz w:val="24"/>
          <w:szCs w:val="24"/>
        </w:rPr>
        <w:t>rawidłowo wystawionej przez Wykonawcę</w:t>
      </w:r>
      <w:r w:rsidR="0058246D" w:rsidRPr="00EC5A9E">
        <w:rPr>
          <w:sz w:val="24"/>
          <w:szCs w:val="24"/>
        </w:rPr>
        <w:t xml:space="preserve"> faktury</w:t>
      </w:r>
      <w:r w:rsidR="00396B5C" w:rsidRPr="00EC5A9E">
        <w:rPr>
          <w:sz w:val="24"/>
          <w:szCs w:val="24"/>
        </w:rPr>
        <w:t xml:space="preserve"> za dany okres rozliczeniowy</w:t>
      </w:r>
      <w:r w:rsidR="0058246D" w:rsidRPr="00EC5A9E">
        <w:rPr>
          <w:sz w:val="24"/>
          <w:szCs w:val="24"/>
        </w:rPr>
        <w:t>, na</w:t>
      </w:r>
      <w:r w:rsidR="003E18BB" w:rsidRPr="00EC5A9E">
        <w:rPr>
          <w:sz w:val="24"/>
          <w:szCs w:val="24"/>
        </w:rPr>
        <w:t> </w:t>
      </w:r>
      <w:r w:rsidR="0058246D" w:rsidRPr="00EC5A9E">
        <w:rPr>
          <w:sz w:val="24"/>
          <w:szCs w:val="24"/>
        </w:rPr>
        <w:t xml:space="preserve">numer rachunku </w:t>
      </w:r>
      <w:r w:rsidR="004A5157" w:rsidRPr="00EC5A9E">
        <w:rPr>
          <w:sz w:val="24"/>
          <w:szCs w:val="24"/>
        </w:rPr>
        <w:t xml:space="preserve">bankowego </w:t>
      </w:r>
      <w:r w:rsidR="0058246D" w:rsidRPr="00EC5A9E">
        <w:rPr>
          <w:sz w:val="24"/>
          <w:szCs w:val="24"/>
        </w:rPr>
        <w:t xml:space="preserve">wskazany </w:t>
      </w:r>
      <w:r w:rsidR="00D02788" w:rsidRPr="00EC5A9E">
        <w:rPr>
          <w:sz w:val="24"/>
          <w:szCs w:val="24"/>
        </w:rPr>
        <w:t>na</w:t>
      </w:r>
      <w:r w:rsidR="0058246D" w:rsidRPr="00EC5A9E">
        <w:rPr>
          <w:sz w:val="24"/>
          <w:szCs w:val="24"/>
        </w:rPr>
        <w:t xml:space="preserve"> fakturze.</w:t>
      </w:r>
    </w:p>
    <w:p w:rsidR="00CE7729" w:rsidRPr="00EC5A9E" w:rsidRDefault="00CE7729" w:rsidP="00CF328A">
      <w:pPr>
        <w:pStyle w:val="Akapitzlist"/>
        <w:numPr>
          <w:ilvl w:val="0"/>
          <w:numId w:val="38"/>
        </w:numPr>
        <w:spacing w:after="120"/>
        <w:jc w:val="both"/>
        <w:rPr>
          <w:sz w:val="24"/>
          <w:szCs w:val="24"/>
        </w:rPr>
      </w:pPr>
      <w:r w:rsidRPr="00EC5A9E">
        <w:rPr>
          <w:sz w:val="24"/>
          <w:szCs w:val="24"/>
        </w:rPr>
        <w:t xml:space="preserve">Wynagrodzenie zostanie wypłacone za faktycznie wykonane prace tj. liczbę </w:t>
      </w:r>
      <w:r w:rsidR="00D861B2" w:rsidRPr="00EC5A9E">
        <w:rPr>
          <w:sz w:val="24"/>
          <w:szCs w:val="24"/>
        </w:rPr>
        <w:t>dokonanych ocen,</w:t>
      </w:r>
      <w:r w:rsidR="00F71F15" w:rsidRPr="00EC5A9E">
        <w:rPr>
          <w:sz w:val="24"/>
          <w:szCs w:val="24"/>
        </w:rPr>
        <w:t xml:space="preserve"> nie więcej jednak niż </w:t>
      </w:r>
      <w:r w:rsidR="00AB5B60" w:rsidRPr="00EC5A9E">
        <w:rPr>
          <w:sz w:val="24"/>
          <w:szCs w:val="24"/>
        </w:rPr>
        <w:t>100</w:t>
      </w:r>
      <w:r w:rsidR="00D861B2" w:rsidRPr="00EC5A9E">
        <w:rPr>
          <w:sz w:val="24"/>
          <w:szCs w:val="24"/>
        </w:rPr>
        <w:t xml:space="preserve"> ocen w ramach konkursu P</w:t>
      </w:r>
      <w:r w:rsidR="00CF328A" w:rsidRPr="00EC5A9E">
        <w:rPr>
          <w:sz w:val="24"/>
          <w:szCs w:val="24"/>
        </w:rPr>
        <w:t>olski Produkt Przyszłości oraz 12</w:t>
      </w:r>
      <w:r w:rsidR="00D861B2" w:rsidRPr="00EC5A9E">
        <w:rPr>
          <w:sz w:val="24"/>
          <w:szCs w:val="24"/>
        </w:rPr>
        <w:t xml:space="preserve"> ocen studiów wykonalności w ramach pilotażu Granty dla Seal of Excellence</w:t>
      </w:r>
      <w:r w:rsidRPr="00EC5A9E">
        <w:rPr>
          <w:sz w:val="24"/>
          <w:szCs w:val="24"/>
        </w:rPr>
        <w:t xml:space="preserve">, zgodnie z </w:t>
      </w:r>
      <w:r w:rsidR="000B5085" w:rsidRPr="00EC5A9E">
        <w:rPr>
          <w:sz w:val="24"/>
          <w:szCs w:val="24"/>
        </w:rPr>
        <w:t>pisemną informacją o zakresie zrealizowanego zamówienia.</w:t>
      </w:r>
      <w:r w:rsidR="00F71F15" w:rsidRPr="00EC5A9E">
        <w:rPr>
          <w:sz w:val="24"/>
          <w:szCs w:val="24"/>
        </w:rPr>
        <w:t xml:space="preserve"> </w:t>
      </w:r>
    </w:p>
    <w:p w:rsidR="002D31AD" w:rsidRPr="00EC5A9E" w:rsidRDefault="002D31AD" w:rsidP="000B5085">
      <w:pPr>
        <w:spacing w:after="120" w:line="240" w:lineRule="auto"/>
        <w:rPr>
          <w:sz w:val="24"/>
          <w:szCs w:val="24"/>
        </w:rPr>
      </w:pPr>
    </w:p>
    <w:p w:rsidR="001A04EE" w:rsidRPr="00EC5A9E" w:rsidRDefault="001A04EE" w:rsidP="001A04EE">
      <w:pPr>
        <w:pStyle w:val="NormalnyWeb"/>
        <w:spacing w:after="0"/>
        <w:jc w:val="both"/>
      </w:pPr>
      <w:r w:rsidRPr="00EC5A9E">
        <w:rPr>
          <w:color w:val="262625"/>
        </w:rPr>
        <w:t xml:space="preserve">Prosimy o przysłanie szacunkowej wyceny na adres email </w:t>
      </w:r>
      <w:hyperlink r:id="rId8" w:history="1">
        <w:r w:rsidRPr="00EC5A9E">
          <w:rPr>
            <w:rStyle w:val="Hipercze"/>
          </w:rPr>
          <w:t>filip_milewski@parp.gov.pl</w:t>
        </w:r>
      </w:hyperlink>
      <w:r w:rsidRPr="00EC5A9E">
        <w:rPr>
          <w:color w:val="262625"/>
        </w:rPr>
        <w:t xml:space="preserve"> </w:t>
      </w:r>
      <w:r w:rsidRPr="00EC5A9E">
        <w:t xml:space="preserve">do dnia  </w:t>
      </w:r>
      <w:r w:rsidR="004F471C">
        <w:rPr>
          <w:b/>
          <w:bCs/>
        </w:rPr>
        <w:t>4</w:t>
      </w:r>
      <w:r w:rsidR="00CF328A" w:rsidRPr="00EC5A9E">
        <w:rPr>
          <w:b/>
          <w:bCs/>
        </w:rPr>
        <w:t xml:space="preserve"> września 2018</w:t>
      </w:r>
      <w:r w:rsidRPr="00EC5A9E">
        <w:rPr>
          <w:b/>
          <w:bCs/>
        </w:rPr>
        <w:t xml:space="preserve"> roku</w:t>
      </w:r>
      <w:r w:rsidRPr="00EC5A9E">
        <w:t>.</w:t>
      </w:r>
    </w:p>
    <w:p w:rsidR="001A04EE" w:rsidRPr="00EC5A9E" w:rsidRDefault="001A04EE" w:rsidP="001A04EE">
      <w:pPr>
        <w:pStyle w:val="NormalnyWeb"/>
        <w:spacing w:after="0"/>
        <w:jc w:val="both"/>
      </w:pPr>
    </w:p>
    <w:p w:rsidR="001A04EE" w:rsidRPr="00EC5A9E" w:rsidRDefault="001A04EE" w:rsidP="001A04EE">
      <w:pPr>
        <w:pStyle w:val="NormalnyWeb"/>
        <w:spacing w:after="0"/>
        <w:jc w:val="both"/>
      </w:pPr>
      <w:r w:rsidRPr="00EC5A9E">
        <w:rPr>
          <w:color w:val="262625"/>
        </w:rPr>
        <w:t xml:space="preserve">Wszelkich dodatkowych informacji udziela Filip Milewski, Departament Analiz i Rozwoju, email: </w:t>
      </w:r>
      <w:hyperlink r:id="rId9" w:history="1">
        <w:r w:rsidRPr="00EC5A9E">
          <w:rPr>
            <w:rStyle w:val="Hipercze"/>
          </w:rPr>
          <w:t>filip_milewski@parp.gov.pl</w:t>
        </w:r>
      </w:hyperlink>
      <w:r w:rsidRPr="00EC5A9E">
        <w:rPr>
          <w:color w:val="262625"/>
        </w:rPr>
        <w:t xml:space="preserve"> </w:t>
      </w:r>
    </w:p>
    <w:p w:rsidR="001A04EE" w:rsidRPr="00EC5A9E" w:rsidRDefault="001A04EE" w:rsidP="000B5085">
      <w:pPr>
        <w:spacing w:after="120" w:line="240" w:lineRule="auto"/>
        <w:rPr>
          <w:sz w:val="24"/>
          <w:szCs w:val="24"/>
        </w:rPr>
      </w:pPr>
    </w:p>
    <w:p w:rsidR="00D2484B" w:rsidRDefault="00D2484B">
      <w:pPr>
        <w:spacing w:line="240" w:lineRule="auto"/>
        <w:jc w:val="left"/>
        <w:rPr>
          <w:sz w:val="24"/>
          <w:szCs w:val="24"/>
        </w:rPr>
      </w:pPr>
      <w:r>
        <w:br w:type="page"/>
      </w:r>
    </w:p>
    <w:p w:rsidR="00D2484B" w:rsidRPr="00210B4E" w:rsidRDefault="00D2484B" w:rsidP="00D2484B">
      <w:pPr>
        <w:spacing w:after="120"/>
        <w:jc w:val="right"/>
        <w:rPr>
          <w:iCs/>
          <w:sz w:val="22"/>
          <w:szCs w:val="22"/>
        </w:rPr>
      </w:pPr>
      <w:r w:rsidRPr="00210B4E">
        <w:rPr>
          <w:iCs/>
          <w:sz w:val="22"/>
          <w:szCs w:val="22"/>
        </w:rPr>
        <w:t>Załącznik nr 1</w:t>
      </w:r>
      <w:r>
        <w:rPr>
          <w:iCs/>
          <w:sz w:val="22"/>
          <w:szCs w:val="22"/>
        </w:rPr>
        <w:t xml:space="preserve"> do Regulaminu</w:t>
      </w:r>
    </w:p>
    <w:p w:rsidR="00D2484B" w:rsidRPr="00210B4E" w:rsidRDefault="00D2484B" w:rsidP="00D2484B">
      <w:pPr>
        <w:spacing w:after="120"/>
        <w:jc w:val="right"/>
        <w:rPr>
          <w:iCs/>
          <w:sz w:val="22"/>
          <w:szCs w:val="22"/>
        </w:rPr>
      </w:pPr>
    </w:p>
    <w:p w:rsidR="00D2484B" w:rsidRPr="00804D15" w:rsidRDefault="00D2484B" w:rsidP="00D2484B">
      <w:pPr>
        <w:pStyle w:val="Tytu"/>
      </w:pPr>
      <w:r w:rsidRPr="00210B4E">
        <w:t>Kryteria oceny produktu zgłoszonego do Konkursu Polski Produkt Przyszłości</w:t>
      </w:r>
      <w:r>
        <w:t xml:space="preserve"> oraz </w:t>
      </w:r>
      <w:r w:rsidRPr="001E2D27">
        <w:t>przyznawania nagród w formie grantów na rozwój</w:t>
      </w:r>
      <w:r>
        <w:t>,</w:t>
      </w:r>
      <w:r w:rsidRPr="001E2D27">
        <w:t xml:space="preserve"> promocję</w:t>
      </w:r>
      <w:r>
        <w:t xml:space="preserve"> lub </w:t>
      </w:r>
      <w:r w:rsidRPr="001E2D27">
        <w:t>umiędzynarodowienie Polskich Produktów Przyszłości</w:t>
      </w:r>
    </w:p>
    <w:p w:rsidR="00D2484B" w:rsidRPr="00210B4E" w:rsidRDefault="00D2484B" w:rsidP="00D2484B">
      <w:pPr>
        <w:pStyle w:val="Tytu"/>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D2484B" w:rsidRPr="00210B4E" w:rsidTr="00F86C74">
        <w:trPr>
          <w:trHeight w:val="567"/>
        </w:trPr>
        <w:tc>
          <w:tcPr>
            <w:tcW w:w="9142" w:type="dxa"/>
            <w:tcBorders>
              <w:bottom w:val="single" w:sz="4" w:space="0" w:color="auto"/>
            </w:tcBorders>
            <w:shd w:val="clear" w:color="auto" w:fill="D0CECE"/>
            <w:vAlign w:val="center"/>
          </w:tcPr>
          <w:p w:rsidR="00D2484B" w:rsidRPr="00210B4E" w:rsidRDefault="00D2484B" w:rsidP="00F86C74">
            <w:pPr>
              <w:ind w:left="360"/>
              <w:jc w:val="center"/>
              <w:rPr>
                <w:b/>
                <w:bCs/>
                <w:color w:val="000000"/>
                <w:sz w:val="22"/>
                <w:szCs w:val="22"/>
              </w:rPr>
            </w:pPr>
            <w:r w:rsidRPr="00210B4E">
              <w:rPr>
                <w:sz w:val="24"/>
                <w:szCs w:val="24"/>
              </w:rPr>
              <w:t xml:space="preserve"> </w:t>
            </w:r>
          </w:p>
          <w:p w:rsidR="00D2484B" w:rsidRPr="00210B4E" w:rsidRDefault="00D2484B" w:rsidP="00F86C74">
            <w:pPr>
              <w:ind w:left="360"/>
              <w:jc w:val="center"/>
              <w:rPr>
                <w:b/>
                <w:bCs/>
                <w:color w:val="000000"/>
                <w:sz w:val="24"/>
                <w:szCs w:val="22"/>
              </w:rPr>
            </w:pPr>
            <w:r w:rsidRPr="00210B4E">
              <w:rPr>
                <w:b/>
                <w:bCs/>
                <w:color w:val="000000"/>
                <w:sz w:val="24"/>
                <w:szCs w:val="22"/>
              </w:rPr>
              <w:t xml:space="preserve">Kryteria oceny </w:t>
            </w:r>
            <w:r>
              <w:rPr>
                <w:b/>
                <w:bCs/>
                <w:color w:val="000000"/>
                <w:sz w:val="24"/>
                <w:szCs w:val="22"/>
              </w:rPr>
              <w:t>wniosków konkursowych</w:t>
            </w:r>
          </w:p>
          <w:p w:rsidR="00D2484B" w:rsidRPr="00210B4E" w:rsidRDefault="00D2484B" w:rsidP="00F86C74">
            <w:pPr>
              <w:ind w:left="360"/>
              <w:jc w:val="center"/>
              <w:rPr>
                <w:b/>
                <w:bCs/>
                <w:color w:val="000000"/>
                <w:sz w:val="22"/>
                <w:szCs w:val="22"/>
              </w:rPr>
            </w:pPr>
          </w:p>
        </w:tc>
      </w:tr>
      <w:tr w:rsidR="00D2484B" w:rsidRPr="00210B4E" w:rsidTr="00F86C74">
        <w:trPr>
          <w:trHeight w:val="400"/>
        </w:trPr>
        <w:tc>
          <w:tcPr>
            <w:tcW w:w="9142" w:type="dxa"/>
            <w:shd w:val="clear" w:color="auto" w:fill="E7E6E6"/>
            <w:vAlign w:val="center"/>
          </w:tcPr>
          <w:p w:rsidR="00D2484B" w:rsidRPr="00210B4E" w:rsidRDefault="00D2484B" w:rsidP="00F86C74">
            <w:pPr>
              <w:jc w:val="center"/>
              <w:rPr>
                <w:b/>
                <w:bCs/>
                <w:color w:val="000000"/>
                <w:sz w:val="22"/>
                <w:szCs w:val="22"/>
              </w:rPr>
            </w:pPr>
          </w:p>
          <w:p w:rsidR="00D2484B" w:rsidRPr="00210B4E" w:rsidRDefault="00D2484B" w:rsidP="00F86C74">
            <w:pPr>
              <w:jc w:val="center"/>
              <w:rPr>
                <w:b/>
                <w:bCs/>
                <w:color w:val="000000"/>
                <w:sz w:val="22"/>
                <w:szCs w:val="22"/>
              </w:rPr>
            </w:pPr>
            <w:r w:rsidRPr="00210B4E">
              <w:rPr>
                <w:b/>
                <w:bCs/>
                <w:color w:val="000000"/>
                <w:sz w:val="22"/>
                <w:szCs w:val="22"/>
              </w:rPr>
              <w:t>O</w:t>
            </w:r>
            <w:r>
              <w:rPr>
                <w:b/>
                <w:bCs/>
                <w:color w:val="000000"/>
                <w:sz w:val="22"/>
                <w:szCs w:val="22"/>
              </w:rPr>
              <w:t>cena dokonywana przez ekspertów</w:t>
            </w:r>
          </w:p>
          <w:p w:rsidR="00D2484B" w:rsidRPr="00210B4E" w:rsidRDefault="00D2484B" w:rsidP="00F86C74">
            <w:pPr>
              <w:jc w:val="center"/>
              <w:rPr>
                <w:b/>
                <w:bCs/>
                <w:color w:val="000000"/>
                <w:sz w:val="22"/>
                <w:szCs w:val="22"/>
              </w:rPr>
            </w:pPr>
          </w:p>
        </w:tc>
      </w:tr>
      <w:tr w:rsidR="00D2484B" w:rsidRPr="00210B4E" w:rsidTr="00F86C74">
        <w:trPr>
          <w:trHeight w:val="400"/>
        </w:trPr>
        <w:tc>
          <w:tcPr>
            <w:tcW w:w="9142" w:type="dxa"/>
            <w:vAlign w:val="center"/>
          </w:tcPr>
          <w:p w:rsidR="00D2484B" w:rsidRPr="009C3A3F" w:rsidRDefault="00D2484B" w:rsidP="00D2484B">
            <w:pPr>
              <w:numPr>
                <w:ilvl w:val="0"/>
                <w:numId w:val="47"/>
              </w:numPr>
              <w:spacing w:line="240" w:lineRule="auto"/>
              <w:jc w:val="left"/>
              <w:rPr>
                <w:b/>
                <w:bCs/>
                <w:color w:val="000000"/>
                <w:sz w:val="22"/>
                <w:szCs w:val="22"/>
              </w:rPr>
            </w:pPr>
            <w:r w:rsidRPr="009C3A3F">
              <w:rPr>
                <w:b/>
                <w:bCs/>
                <w:color w:val="000000"/>
                <w:sz w:val="22"/>
                <w:szCs w:val="22"/>
              </w:rPr>
              <w:t>Poziom zaawansowania prac nad produktem</w:t>
            </w:r>
            <w:r>
              <w:rPr>
                <w:b/>
                <w:bCs/>
                <w:color w:val="000000"/>
                <w:sz w:val="22"/>
                <w:szCs w:val="22"/>
              </w:rPr>
              <w:t xml:space="preserve"> </w:t>
            </w:r>
            <w:r w:rsidRPr="00210B4E">
              <w:rPr>
                <w:b/>
                <w:bCs/>
                <w:color w:val="000000"/>
                <w:sz w:val="22"/>
                <w:szCs w:val="22"/>
              </w:rPr>
              <w:t>(</w:t>
            </w:r>
            <w:r>
              <w:rPr>
                <w:b/>
                <w:bCs/>
                <w:color w:val="000000"/>
                <w:sz w:val="22"/>
                <w:szCs w:val="22"/>
              </w:rPr>
              <w:t>max</w:t>
            </w:r>
            <w:r w:rsidRPr="00210B4E">
              <w:rPr>
                <w:b/>
                <w:bCs/>
                <w:color w:val="000000"/>
                <w:sz w:val="22"/>
                <w:szCs w:val="22"/>
              </w:rPr>
              <w:t xml:space="preserve"> 3 pkt)</w:t>
            </w:r>
            <w:r>
              <w:rPr>
                <w:b/>
                <w:bCs/>
                <w:color w:val="000000"/>
                <w:sz w:val="22"/>
                <w:szCs w:val="22"/>
              </w:rPr>
              <w:t>:</w:t>
            </w:r>
          </w:p>
          <w:p w:rsidR="00D2484B" w:rsidRPr="009C3A3F" w:rsidRDefault="00D2484B" w:rsidP="00F86C74">
            <w:pPr>
              <w:rPr>
                <w:b/>
                <w:bCs/>
                <w:color w:val="000000"/>
                <w:sz w:val="22"/>
                <w:szCs w:val="22"/>
              </w:rPr>
            </w:pPr>
          </w:p>
          <w:p w:rsidR="00D2484B" w:rsidRPr="009C3A3F" w:rsidRDefault="00D2484B" w:rsidP="00F86C74">
            <w:pPr>
              <w:rPr>
                <w:bCs/>
                <w:color w:val="000000"/>
                <w:sz w:val="22"/>
                <w:szCs w:val="22"/>
              </w:rPr>
            </w:pPr>
            <w:r w:rsidRPr="009C3A3F">
              <w:rPr>
                <w:sz w:val="22"/>
                <w:szCs w:val="22"/>
              </w:rPr>
              <w:t xml:space="preserve">Ocena dokonywana jest w skali </w:t>
            </w:r>
            <w:r>
              <w:rPr>
                <w:bCs/>
                <w:color w:val="000000"/>
                <w:sz w:val="22"/>
                <w:szCs w:val="22"/>
              </w:rPr>
              <w:t xml:space="preserve">0, </w:t>
            </w:r>
            <w:r w:rsidRPr="009C3A3F">
              <w:rPr>
                <w:bCs/>
                <w:color w:val="000000"/>
                <w:sz w:val="22"/>
                <w:szCs w:val="22"/>
              </w:rPr>
              <w:t>2 lub 3 pkt, przy czym:</w:t>
            </w:r>
          </w:p>
          <w:p w:rsidR="00D2484B" w:rsidRPr="009C3A3F" w:rsidRDefault="00D2484B" w:rsidP="00F86C74">
            <w:pPr>
              <w:rPr>
                <w:b/>
                <w:bCs/>
                <w:color w:val="000000"/>
                <w:sz w:val="22"/>
                <w:szCs w:val="22"/>
              </w:rPr>
            </w:pPr>
          </w:p>
          <w:p w:rsidR="00D2484B" w:rsidRPr="009C3A3F" w:rsidRDefault="00D2484B" w:rsidP="00F86C74">
            <w:pPr>
              <w:rPr>
                <w:bCs/>
                <w:color w:val="000000"/>
                <w:sz w:val="22"/>
                <w:szCs w:val="22"/>
              </w:rPr>
            </w:pPr>
            <w:r w:rsidRPr="009C3A3F">
              <w:rPr>
                <w:bCs/>
                <w:color w:val="000000"/>
                <w:sz w:val="22"/>
                <w:szCs w:val="22"/>
              </w:rPr>
              <w:t>0 pkt - produkty na wcześniejszym etapie prac niż prace wdrożeniowe (prace badawczo-rozwojowe)</w:t>
            </w:r>
            <w:r>
              <w:rPr>
                <w:bCs/>
                <w:color w:val="000000"/>
                <w:sz w:val="22"/>
                <w:szCs w:val="22"/>
              </w:rPr>
              <w:t>,</w:t>
            </w:r>
          </w:p>
          <w:p w:rsidR="00D2484B" w:rsidRPr="009C3A3F" w:rsidRDefault="00D2484B" w:rsidP="00F86C74">
            <w:pPr>
              <w:rPr>
                <w:bCs/>
                <w:color w:val="000000"/>
                <w:sz w:val="22"/>
                <w:szCs w:val="22"/>
              </w:rPr>
            </w:pPr>
            <w:r w:rsidRPr="009C3A3F">
              <w:rPr>
                <w:bCs/>
                <w:color w:val="000000"/>
                <w:sz w:val="22"/>
                <w:szCs w:val="22"/>
              </w:rPr>
              <w:t>2 pkt - produkty doprowadzone do etapu prac wdrożeniowych (produkty niewdrożone)</w:t>
            </w:r>
            <w:r>
              <w:rPr>
                <w:bCs/>
                <w:color w:val="000000"/>
                <w:sz w:val="22"/>
                <w:szCs w:val="22"/>
              </w:rPr>
              <w:t>,</w:t>
            </w:r>
          </w:p>
          <w:p w:rsidR="00D2484B" w:rsidRDefault="00D2484B" w:rsidP="00F86C74">
            <w:pPr>
              <w:rPr>
                <w:bCs/>
                <w:color w:val="000000"/>
                <w:sz w:val="22"/>
                <w:szCs w:val="22"/>
              </w:rPr>
            </w:pPr>
            <w:r w:rsidRPr="009C3A3F">
              <w:rPr>
                <w:bCs/>
                <w:color w:val="000000"/>
                <w:sz w:val="22"/>
                <w:szCs w:val="22"/>
              </w:rPr>
              <w:t>3 pkt - produkty wdrożone do produkcji maksymalnie 24 miesiące przed dniem złożenia wniosku konkursowego (produkty wdrożone)</w:t>
            </w:r>
            <w:r>
              <w:rPr>
                <w:bCs/>
                <w:color w:val="000000"/>
                <w:sz w:val="22"/>
                <w:szCs w:val="22"/>
              </w:rPr>
              <w:t>.</w:t>
            </w:r>
          </w:p>
          <w:p w:rsidR="00D2484B" w:rsidRDefault="00D2484B" w:rsidP="00F86C74">
            <w:pPr>
              <w:rPr>
                <w:bCs/>
                <w:color w:val="000000"/>
                <w:sz w:val="22"/>
                <w:szCs w:val="22"/>
              </w:rPr>
            </w:pPr>
          </w:p>
          <w:p w:rsidR="00D2484B" w:rsidRPr="009C3A3F" w:rsidRDefault="00D2484B" w:rsidP="00F86C74">
            <w:pPr>
              <w:rPr>
                <w:sz w:val="22"/>
                <w:szCs w:val="22"/>
              </w:rPr>
            </w:pPr>
            <w:r w:rsidRPr="009C3A3F">
              <w:rPr>
                <w:sz w:val="22"/>
                <w:szCs w:val="22"/>
              </w:rPr>
              <w:t>Wymagane minimum punktowe w ramach kryterium – 2 pkt.</w:t>
            </w:r>
          </w:p>
          <w:p w:rsidR="00D2484B" w:rsidRPr="009C3A3F" w:rsidRDefault="00D2484B" w:rsidP="00F86C74">
            <w:pPr>
              <w:rPr>
                <w:b/>
                <w:bCs/>
                <w:color w:val="000000"/>
                <w:sz w:val="22"/>
                <w:szCs w:val="22"/>
              </w:rPr>
            </w:pPr>
          </w:p>
        </w:tc>
      </w:tr>
      <w:tr w:rsidR="00D2484B" w:rsidRPr="00210B4E" w:rsidTr="00F86C74">
        <w:trPr>
          <w:trHeight w:val="400"/>
        </w:trPr>
        <w:tc>
          <w:tcPr>
            <w:tcW w:w="9142" w:type="dxa"/>
            <w:vAlign w:val="center"/>
          </w:tcPr>
          <w:p w:rsidR="00D2484B" w:rsidRPr="00210B4E" w:rsidRDefault="00D2484B" w:rsidP="00D2484B">
            <w:pPr>
              <w:numPr>
                <w:ilvl w:val="0"/>
                <w:numId w:val="47"/>
              </w:numPr>
              <w:spacing w:line="240" w:lineRule="auto"/>
              <w:jc w:val="left"/>
              <w:rPr>
                <w:b/>
                <w:bCs/>
                <w:color w:val="000000"/>
                <w:sz w:val="22"/>
                <w:szCs w:val="22"/>
              </w:rPr>
            </w:pPr>
            <w:r w:rsidRPr="00210B4E">
              <w:rPr>
                <w:b/>
                <w:bCs/>
                <w:color w:val="000000"/>
                <w:sz w:val="22"/>
                <w:szCs w:val="22"/>
              </w:rPr>
              <w:t>Poziom innowacyjności produktu</w:t>
            </w:r>
            <w:r>
              <w:rPr>
                <w:b/>
                <w:bCs/>
                <w:color w:val="000000"/>
                <w:sz w:val="22"/>
                <w:szCs w:val="22"/>
              </w:rPr>
              <w:t xml:space="preserve"> </w:t>
            </w:r>
            <w:r w:rsidRPr="00210B4E">
              <w:rPr>
                <w:b/>
                <w:bCs/>
                <w:color w:val="000000"/>
                <w:sz w:val="22"/>
                <w:szCs w:val="22"/>
              </w:rPr>
              <w:t>(</w:t>
            </w:r>
            <w:r>
              <w:rPr>
                <w:b/>
                <w:bCs/>
                <w:color w:val="000000"/>
                <w:sz w:val="22"/>
                <w:szCs w:val="22"/>
              </w:rPr>
              <w:t>max</w:t>
            </w:r>
            <w:r w:rsidRPr="00210B4E">
              <w:rPr>
                <w:b/>
                <w:bCs/>
                <w:color w:val="000000"/>
                <w:sz w:val="22"/>
                <w:szCs w:val="22"/>
              </w:rPr>
              <w:t xml:space="preserve"> </w:t>
            </w:r>
            <w:r>
              <w:rPr>
                <w:b/>
                <w:bCs/>
                <w:color w:val="000000"/>
                <w:sz w:val="22"/>
                <w:szCs w:val="22"/>
              </w:rPr>
              <w:t>4</w:t>
            </w:r>
            <w:r w:rsidRPr="00210B4E">
              <w:rPr>
                <w:b/>
                <w:bCs/>
                <w:color w:val="000000"/>
                <w:sz w:val="22"/>
                <w:szCs w:val="22"/>
              </w:rPr>
              <w:t xml:space="preserve"> pkt):</w:t>
            </w:r>
          </w:p>
          <w:p w:rsidR="00D2484B" w:rsidRPr="00210B4E" w:rsidRDefault="00D2484B" w:rsidP="00F86C74">
            <w:pPr>
              <w:rPr>
                <w:bCs/>
                <w:color w:val="000000"/>
                <w:sz w:val="22"/>
                <w:szCs w:val="22"/>
              </w:rPr>
            </w:pPr>
          </w:p>
          <w:p w:rsidR="00D2484B" w:rsidRDefault="00D2484B" w:rsidP="00F86C74">
            <w:pPr>
              <w:rPr>
                <w:bCs/>
                <w:color w:val="000000"/>
                <w:sz w:val="22"/>
                <w:szCs w:val="22"/>
              </w:rPr>
            </w:pPr>
            <w:r w:rsidRPr="00210B4E">
              <w:rPr>
                <w:bCs/>
                <w:color w:val="000000"/>
                <w:sz w:val="22"/>
                <w:szCs w:val="22"/>
              </w:rPr>
              <w:t xml:space="preserve">Do oceny kryterium przyjmuje się definicję innowacji określoną w podręczniku OECD „Podręcznik Oslo”, zgodnie z którą </w:t>
            </w:r>
            <w:r w:rsidRPr="002A1649">
              <w:rPr>
                <w:bCs/>
                <w:color w:val="000000"/>
                <w:sz w:val="22"/>
                <w:szCs w:val="22"/>
                <w:u w:val="single"/>
              </w:rPr>
              <w:t>przez  innowację należy rozumieć wprowadzenie do praktyki gospodarc</w:t>
            </w:r>
            <w:r>
              <w:rPr>
                <w:bCs/>
                <w:color w:val="000000"/>
                <w:sz w:val="22"/>
                <w:szCs w:val="22"/>
                <w:u w:val="single"/>
              </w:rPr>
              <w:t>z</w:t>
            </w:r>
            <w:r w:rsidRPr="002A1649">
              <w:rPr>
                <w:bCs/>
                <w:color w:val="000000"/>
                <w:sz w:val="22"/>
                <w:szCs w:val="22"/>
                <w:u w:val="single"/>
              </w:rPr>
              <w:t>e</w:t>
            </w:r>
            <w:r>
              <w:rPr>
                <w:bCs/>
                <w:color w:val="000000"/>
                <w:sz w:val="22"/>
                <w:szCs w:val="22"/>
                <w:u w:val="single"/>
              </w:rPr>
              <w:t>j</w:t>
            </w:r>
            <w:r w:rsidRPr="002A1649">
              <w:rPr>
                <w:bCs/>
                <w:color w:val="000000"/>
                <w:sz w:val="22"/>
                <w:szCs w:val="22"/>
                <w:u w:val="single"/>
              </w:rPr>
              <w:t xml:space="preserve"> nowego lub znacząco ulepszonego rozwiązania w odniesieniu do produktu</w:t>
            </w:r>
            <w:r w:rsidRPr="00817A5C">
              <w:rPr>
                <w:bCs/>
                <w:color w:val="000000"/>
                <w:sz w:val="22"/>
                <w:szCs w:val="22"/>
                <w:u w:val="single"/>
              </w:rPr>
              <w:t>, procesu</w:t>
            </w:r>
            <w:r w:rsidRPr="00210B4E">
              <w:rPr>
                <w:bCs/>
                <w:color w:val="000000"/>
                <w:sz w:val="22"/>
                <w:szCs w:val="22"/>
              </w:rPr>
              <w:t xml:space="preserve">, marketingu lub organizacji. </w:t>
            </w:r>
            <w:r>
              <w:rPr>
                <w:bCs/>
                <w:color w:val="000000"/>
                <w:sz w:val="22"/>
                <w:szCs w:val="22"/>
              </w:rPr>
              <w:t>Mając na względzie realizację celów Konkursu, pod uwagę brane są wyłącznie innowacje produktowe (wyroby) i procesowe (</w:t>
            </w:r>
            <w:r w:rsidRPr="002A1649">
              <w:rPr>
                <w:bCs/>
                <w:sz w:val="22"/>
                <w:szCs w:val="22"/>
              </w:rPr>
              <w:t>technologi</w:t>
            </w:r>
            <w:r>
              <w:rPr>
                <w:bCs/>
                <w:sz w:val="22"/>
                <w:szCs w:val="22"/>
              </w:rPr>
              <w:t>e)</w:t>
            </w:r>
            <w:r w:rsidRPr="002A1649">
              <w:rPr>
                <w:bCs/>
                <w:sz w:val="22"/>
                <w:szCs w:val="22"/>
              </w:rPr>
              <w:t>.</w:t>
            </w:r>
          </w:p>
          <w:p w:rsidR="00D2484B" w:rsidRDefault="00D2484B" w:rsidP="00F86C74">
            <w:pPr>
              <w:rPr>
                <w:sz w:val="22"/>
                <w:szCs w:val="22"/>
              </w:rPr>
            </w:pPr>
          </w:p>
          <w:p w:rsidR="00D2484B" w:rsidRPr="00210B4E" w:rsidRDefault="00D2484B" w:rsidP="00F86C74">
            <w:pPr>
              <w:rPr>
                <w:bCs/>
                <w:color w:val="000000"/>
                <w:sz w:val="22"/>
                <w:szCs w:val="22"/>
              </w:rPr>
            </w:pPr>
            <w:r w:rsidRPr="00210B4E">
              <w:rPr>
                <w:sz w:val="22"/>
                <w:szCs w:val="22"/>
              </w:rPr>
              <w:t xml:space="preserve">Ocena dokonywana jest w skali </w:t>
            </w:r>
            <w:r w:rsidRPr="00210B4E">
              <w:rPr>
                <w:bCs/>
                <w:color w:val="000000"/>
                <w:sz w:val="22"/>
                <w:szCs w:val="22"/>
              </w:rPr>
              <w:t>0, 2</w:t>
            </w:r>
            <w:r>
              <w:rPr>
                <w:bCs/>
                <w:color w:val="000000"/>
                <w:sz w:val="22"/>
                <w:szCs w:val="22"/>
              </w:rPr>
              <w:t xml:space="preserve"> </w:t>
            </w:r>
            <w:r w:rsidRPr="00210B4E">
              <w:rPr>
                <w:bCs/>
                <w:color w:val="000000"/>
                <w:sz w:val="22"/>
                <w:szCs w:val="22"/>
              </w:rPr>
              <w:t xml:space="preserve">lub </w:t>
            </w:r>
            <w:r>
              <w:rPr>
                <w:bCs/>
                <w:color w:val="000000"/>
                <w:sz w:val="22"/>
                <w:szCs w:val="22"/>
              </w:rPr>
              <w:t>4</w:t>
            </w:r>
            <w:r w:rsidRPr="00210B4E">
              <w:rPr>
                <w:bCs/>
                <w:color w:val="000000"/>
                <w:sz w:val="22"/>
                <w:szCs w:val="22"/>
              </w:rPr>
              <w:t xml:space="preserve"> pkt, przy czym:</w:t>
            </w:r>
          </w:p>
          <w:p w:rsidR="00D2484B" w:rsidRDefault="00D2484B" w:rsidP="00F86C74">
            <w:pPr>
              <w:rPr>
                <w:bCs/>
                <w:color w:val="000000"/>
                <w:sz w:val="22"/>
                <w:szCs w:val="22"/>
              </w:rPr>
            </w:pPr>
          </w:p>
          <w:p w:rsidR="00D2484B" w:rsidRPr="009C3A3F" w:rsidRDefault="00D2484B" w:rsidP="00F86C74">
            <w:pPr>
              <w:rPr>
                <w:bCs/>
                <w:color w:val="000000"/>
                <w:sz w:val="22"/>
                <w:szCs w:val="22"/>
              </w:rPr>
            </w:pPr>
            <w:r w:rsidRPr="009C3A3F">
              <w:rPr>
                <w:bCs/>
                <w:color w:val="000000"/>
                <w:sz w:val="22"/>
                <w:szCs w:val="22"/>
              </w:rPr>
              <w:t>0 pkt - produkty innowacyjne</w:t>
            </w:r>
            <w:r>
              <w:rPr>
                <w:bCs/>
                <w:color w:val="000000"/>
                <w:sz w:val="22"/>
                <w:szCs w:val="22"/>
              </w:rPr>
              <w:t xml:space="preserve"> na poziomie przedsiębiorstwa,</w:t>
            </w:r>
          </w:p>
          <w:p w:rsidR="00D2484B" w:rsidRPr="009C3A3F" w:rsidRDefault="00D2484B" w:rsidP="00F86C74">
            <w:pPr>
              <w:rPr>
                <w:bCs/>
                <w:color w:val="000000"/>
                <w:sz w:val="22"/>
                <w:szCs w:val="22"/>
              </w:rPr>
            </w:pPr>
            <w:r w:rsidRPr="009C3A3F">
              <w:rPr>
                <w:bCs/>
                <w:color w:val="000000"/>
                <w:sz w:val="22"/>
                <w:szCs w:val="22"/>
              </w:rPr>
              <w:t xml:space="preserve">2 pkt - produkty innowacyjne </w:t>
            </w:r>
            <w:r>
              <w:rPr>
                <w:bCs/>
                <w:color w:val="000000"/>
                <w:sz w:val="22"/>
                <w:szCs w:val="22"/>
              </w:rPr>
              <w:t>na skalę krajową (Polski),</w:t>
            </w:r>
          </w:p>
          <w:p w:rsidR="00D2484B" w:rsidRPr="009C3A3F" w:rsidRDefault="00D2484B" w:rsidP="00F86C74">
            <w:pPr>
              <w:rPr>
                <w:bCs/>
                <w:color w:val="000000"/>
                <w:sz w:val="22"/>
                <w:szCs w:val="22"/>
              </w:rPr>
            </w:pPr>
            <w:r>
              <w:rPr>
                <w:bCs/>
                <w:color w:val="000000"/>
                <w:sz w:val="22"/>
                <w:szCs w:val="22"/>
              </w:rPr>
              <w:t>4</w:t>
            </w:r>
            <w:r w:rsidRPr="009C3A3F">
              <w:rPr>
                <w:bCs/>
                <w:color w:val="000000"/>
                <w:sz w:val="22"/>
                <w:szCs w:val="22"/>
              </w:rPr>
              <w:t xml:space="preserve"> pkt - produkty innowacyjne na skalę europejską (rynki krajów członkowskich Unii Europejskiej oraz EFTA)</w:t>
            </w:r>
            <w:r>
              <w:rPr>
                <w:bCs/>
                <w:color w:val="000000"/>
                <w:sz w:val="22"/>
                <w:szCs w:val="22"/>
              </w:rPr>
              <w:t>.</w:t>
            </w:r>
          </w:p>
          <w:p w:rsidR="00D2484B" w:rsidRDefault="00D2484B" w:rsidP="00F86C74">
            <w:pPr>
              <w:rPr>
                <w:bCs/>
                <w:color w:val="000000"/>
                <w:sz w:val="22"/>
                <w:szCs w:val="22"/>
              </w:rPr>
            </w:pPr>
          </w:p>
          <w:p w:rsidR="00D2484B" w:rsidRPr="009C3A3F" w:rsidRDefault="00D2484B" w:rsidP="00F86C74">
            <w:pPr>
              <w:rPr>
                <w:sz w:val="22"/>
                <w:szCs w:val="22"/>
              </w:rPr>
            </w:pPr>
            <w:r w:rsidRPr="009C3A3F">
              <w:rPr>
                <w:sz w:val="22"/>
                <w:szCs w:val="22"/>
              </w:rPr>
              <w:t>Wymagane minimum punktowe w ramach kryterium – 2 pkt.</w:t>
            </w:r>
          </w:p>
          <w:p w:rsidR="00D2484B" w:rsidRPr="00210B4E" w:rsidRDefault="00D2484B" w:rsidP="00F86C74">
            <w:pPr>
              <w:rPr>
                <w:b/>
                <w:bCs/>
                <w:color w:val="000000"/>
                <w:sz w:val="22"/>
                <w:szCs w:val="22"/>
              </w:rPr>
            </w:pPr>
          </w:p>
        </w:tc>
      </w:tr>
      <w:tr w:rsidR="00D2484B" w:rsidRPr="00210B4E" w:rsidTr="00F86C74">
        <w:trPr>
          <w:trHeight w:val="400"/>
        </w:trPr>
        <w:tc>
          <w:tcPr>
            <w:tcW w:w="9142" w:type="dxa"/>
            <w:vAlign w:val="center"/>
          </w:tcPr>
          <w:p w:rsidR="00D2484B" w:rsidRPr="002A1649" w:rsidRDefault="00D2484B" w:rsidP="00D2484B">
            <w:pPr>
              <w:numPr>
                <w:ilvl w:val="0"/>
                <w:numId w:val="47"/>
              </w:numPr>
              <w:spacing w:line="240" w:lineRule="auto"/>
              <w:jc w:val="left"/>
              <w:rPr>
                <w:b/>
                <w:bCs/>
                <w:color w:val="000000"/>
                <w:sz w:val="22"/>
                <w:szCs w:val="22"/>
              </w:rPr>
            </w:pPr>
            <w:r w:rsidRPr="002A1649">
              <w:rPr>
                <w:b/>
                <w:bCs/>
                <w:color w:val="000000"/>
                <w:sz w:val="22"/>
                <w:szCs w:val="22"/>
              </w:rPr>
              <w:t>K</w:t>
            </w:r>
            <w:r w:rsidRPr="002A1649">
              <w:rPr>
                <w:b/>
                <w:sz w:val="22"/>
                <w:szCs w:val="22"/>
              </w:rPr>
              <w:t xml:space="preserve">orzyść dla odbiorcy produktu - nowe cechy </w:t>
            </w:r>
            <w:r>
              <w:rPr>
                <w:b/>
                <w:sz w:val="22"/>
                <w:szCs w:val="22"/>
              </w:rPr>
              <w:t>lub</w:t>
            </w:r>
            <w:r w:rsidRPr="002A1649">
              <w:rPr>
                <w:b/>
                <w:sz w:val="22"/>
                <w:szCs w:val="22"/>
              </w:rPr>
              <w:t xml:space="preserve"> funkcjonalności oraz ich znaczenie dla odbiorców produktu</w:t>
            </w:r>
            <w:r>
              <w:rPr>
                <w:b/>
                <w:sz w:val="22"/>
                <w:szCs w:val="22"/>
              </w:rPr>
              <w:t xml:space="preserve"> </w:t>
            </w:r>
            <w:r w:rsidRPr="00210B4E">
              <w:rPr>
                <w:b/>
                <w:bCs/>
                <w:color w:val="000000"/>
                <w:sz w:val="22"/>
                <w:szCs w:val="22"/>
              </w:rPr>
              <w:t>(</w:t>
            </w:r>
            <w:r>
              <w:rPr>
                <w:b/>
                <w:bCs/>
                <w:color w:val="000000"/>
                <w:sz w:val="22"/>
                <w:szCs w:val="22"/>
              </w:rPr>
              <w:t>max</w:t>
            </w:r>
            <w:r w:rsidRPr="00210B4E">
              <w:rPr>
                <w:b/>
                <w:bCs/>
                <w:color w:val="000000"/>
                <w:sz w:val="22"/>
                <w:szCs w:val="22"/>
              </w:rPr>
              <w:t xml:space="preserve"> </w:t>
            </w:r>
            <w:r>
              <w:rPr>
                <w:b/>
                <w:bCs/>
                <w:color w:val="000000"/>
                <w:sz w:val="22"/>
                <w:szCs w:val="22"/>
              </w:rPr>
              <w:t>4</w:t>
            </w:r>
            <w:r w:rsidRPr="00210B4E">
              <w:rPr>
                <w:b/>
                <w:bCs/>
                <w:color w:val="000000"/>
                <w:sz w:val="22"/>
                <w:szCs w:val="22"/>
              </w:rPr>
              <w:t xml:space="preserve"> pkt)</w:t>
            </w:r>
            <w:r>
              <w:rPr>
                <w:b/>
                <w:bCs/>
                <w:color w:val="000000"/>
                <w:sz w:val="22"/>
                <w:szCs w:val="22"/>
              </w:rPr>
              <w:t>:</w:t>
            </w:r>
          </w:p>
          <w:p w:rsidR="00D2484B" w:rsidRPr="002A1649" w:rsidRDefault="00D2484B" w:rsidP="00F86C74">
            <w:pPr>
              <w:rPr>
                <w:bCs/>
                <w:color w:val="000000"/>
                <w:sz w:val="22"/>
                <w:szCs w:val="22"/>
              </w:rPr>
            </w:pPr>
          </w:p>
          <w:p w:rsidR="00D2484B" w:rsidRPr="002A1649" w:rsidRDefault="00D2484B" w:rsidP="00F86C74">
            <w:pPr>
              <w:rPr>
                <w:bCs/>
                <w:color w:val="000000"/>
                <w:sz w:val="22"/>
                <w:szCs w:val="22"/>
              </w:rPr>
            </w:pPr>
            <w:r w:rsidRPr="002A1649">
              <w:rPr>
                <w:sz w:val="22"/>
                <w:szCs w:val="22"/>
              </w:rPr>
              <w:t xml:space="preserve">Ocena dokonywana jest w skali </w:t>
            </w:r>
            <w:r w:rsidRPr="002A1649">
              <w:rPr>
                <w:bCs/>
                <w:color w:val="000000"/>
                <w:sz w:val="22"/>
                <w:szCs w:val="22"/>
              </w:rPr>
              <w:t>0, 2 lub 4 pkt, przy czym:</w:t>
            </w:r>
          </w:p>
          <w:p w:rsidR="00D2484B" w:rsidRPr="002A1649" w:rsidRDefault="00D2484B" w:rsidP="00F86C74">
            <w:pPr>
              <w:rPr>
                <w:bCs/>
                <w:color w:val="000000"/>
                <w:sz w:val="22"/>
                <w:szCs w:val="22"/>
              </w:rPr>
            </w:pPr>
          </w:p>
          <w:p w:rsidR="00D2484B" w:rsidRDefault="00D2484B" w:rsidP="00F86C74">
            <w:pPr>
              <w:rPr>
                <w:bCs/>
                <w:color w:val="000000"/>
                <w:sz w:val="22"/>
                <w:szCs w:val="22"/>
              </w:rPr>
            </w:pPr>
            <w:r w:rsidRPr="002A1649">
              <w:rPr>
                <w:sz w:val="22"/>
                <w:szCs w:val="22"/>
              </w:rPr>
              <w:t>0 pkt - nowe cechy lub funkcjonalności produktu nie mają istotnego znaczenia dla odbiorców (n</w:t>
            </w:r>
            <w:r w:rsidRPr="002A1649">
              <w:rPr>
                <w:bCs/>
                <w:color w:val="000000"/>
                <w:sz w:val="22"/>
                <w:szCs w:val="22"/>
              </w:rPr>
              <w:t>owe cechy produktu, niepowodujące zmiany przydatności użytkowej produktu, niezauważalne przez odbiorcę produktu)</w:t>
            </w:r>
            <w:r>
              <w:rPr>
                <w:bCs/>
                <w:color w:val="000000"/>
                <w:sz w:val="22"/>
                <w:szCs w:val="22"/>
              </w:rPr>
              <w:t>,</w:t>
            </w:r>
          </w:p>
          <w:p w:rsidR="00D2484B" w:rsidRPr="002A1649" w:rsidRDefault="00D2484B" w:rsidP="00F86C74">
            <w:pPr>
              <w:rPr>
                <w:sz w:val="22"/>
                <w:szCs w:val="22"/>
              </w:rPr>
            </w:pPr>
          </w:p>
          <w:p w:rsidR="00D2484B" w:rsidRDefault="00D2484B" w:rsidP="00F86C74">
            <w:pPr>
              <w:rPr>
                <w:sz w:val="22"/>
                <w:szCs w:val="22"/>
              </w:rPr>
            </w:pPr>
            <w:r w:rsidRPr="002A1649">
              <w:rPr>
                <w:sz w:val="22"/>
                <w:szCs w:val="22"/>
              </w:rPr>
              <w:t>2 pkt - nowe cechy lub funkcjonalności produktu mają przeciętne znaczenie dla odbiorców produktu (n</w:t>
            </w:r>
            <w:r w:rsidRPr="002A1649">
              <w:rPr>
                <w:bCs/>
                <w:color w:val="000000"/>
                <w:sz w:val="22"/>
                <w:szCs w:val="22"/>
              </w:rPr>
              <w:t xml:space="preserve">owe cechy produktu, powodujące </w:t>
            </w:r>
            <w:r>
              <w:rPr>
                <w:bCs/>
                <w:color w:val="000000"/>
                <w:sz w:val="22"/>
                <w:szCs w:val="22"/>
              </w:rPr>
              <w:t xml:space="preserve">niewielką </w:t>
            </w:r>
            <w:r w:rsidRPr="002A1649">
              <w:rPr>
                <w:bCs/>
                <w:color w:val="000000"/>
                <w:sz w:val="22"/>
                <w:szCs w:val="22"/>
              </w:rPr>
              <w:t xml:space="preserve">zmianę przydatności użytkowej produktu, </w:t>
            </w:r>
            <w:r>
              <w:rPr>
                <w:bCs/>
                <w:color w:val="000000"/>
                <w:sz w:val="22"/>
                <w:szCs w:val="22"/>
              </w:rPr>
              <w:t xml:space="preserve">w niewielkim stopniu </w:t>
            </w:r>
            <w:r w:rsidRPr="002A1649">
              <w:rPr>
                <w:bCs/>
                <w:color w:val="000000"/>
                <w:sz w:val="22"/>
                <w:szCs w:val="22"/>
              </w:rPr>
              <w:t>zauważalne przez odbiorcę produktu)</w:t>
            </w:r>
            <w:r>
              <w:rPr>
                <w:sz w:val="22"/>
                <w:szCs w:val="22"/>
              </w:rPr>
              <w:t>,</w:t>
            </w:r>
          </w:p>
          <w:p w:rsidR="00D2484B" w:rsidRPr="002A1649" w:rsidRDefault="00D2484B" w:rsidP="00F86C74">
            <w:pPr>
              <w:rPr>
                <w:sz w:val="22"/>
                <w:szCs w:val="22"/>
              </w:rPr>
            </w:pPr>
          </w:p>
          <w:p w:rsidR="00D2484B" w:rsidRPr="002A1649" w:rsidRDefault="00D2484B" w:rsidP="00F86C74">
            <w:pPr>
              <w:rPr>
                <w:sz w:val="22"/>
                <w:szCs w:val="22"/>
              </w:rPr>
            </w:pPr>
            <w:r w:rsidRPr="002A1649">
              <w:rPr>
                <w:sz w:val="22"/>
                <w:szCs w:val="22"/>
              </w:rPr>
              <w:t>4 pkt - nowe cechy lub funkcjonalności produktu mają istotne znaczenie dla odbiorców produktu (n</w:t>
            </w:r>
            <w:r w:rsidRPr="002A1649">
              <w:rPr>
                <w:bCs/>
                <w:color w:val="000000"/>
                <w:sz w:val="22"/>
                <w:szCs w:val="22"/>
              </w:rPr>
              <w:t xml:space="preserve">owe cechy produktu, powodujące </w:t>
            </w:r>
            <w:r>
              <w:rPr>
                <w:bCs/>
                <w:color w:val="000000"/>
                <w:sz w:val="22"/>
                <w:szCs w:val="22"/>
              </w:rPr>
              <w:t xml:space="preserve">znaczącą </w:t>
            </w:r>
            <w:r w:rsidRPr="002A1649">
              <w:rPr>
                <w:bCs/>
                <w:color w:val="000000"/>
                <w:sz w:val="22"/>
                <w:szCs w:val="22"/>
              </w:rPr>
              <w:t xml:space="preserve">zmianę przydatności użytkowej produktu, </w:t>
            </w:r>
            <w:r>
              <w:rPr>
                <w:bCs/>
                <w:color w:val="000000"/>
                <w:sz w:val="22"/>
                <w:szCs w:val="22"/>
              </w:rPr>
              <w:t xml:space="preserve">w dużym stopniu </w:t>
            </w:r>
            <w:r w:rsidRPr="002A1649">
              <w:rPr>
                <w:bCs/>
                <w:color w:val="000000"/>
                <w:sz w:val="22"/>
                <w:szCs w:val="22"/>
              </w:rPr>
              <w:t>zauważalne przez odbiorcę produktu)</w:t>
            </w:r>
            <w:r>
              <w:rPr>
                <w:bCs/>
                <w:color w:val="000000"/>
                <w:sz w:val="22"/>
                <w:szCs w:val="22"/>
              </w:rPr>
              <w:t>.</w:t>
            </w:r>
          </w:p>
          <w:p w:rsidR="00D2484B" w:rsidRDefault="00D2484B" w:rsidP="00F86C74">
            <w:pPr>
              <w:rPr>
                <w:b/>
                <w:bCs/>
                <w:color w:val="000000"/>
                <w:sz w:val="22"/>
                <w:szCs w:val="22"/>
              </w:rPr>
            </w:pPr>
          </w:p>
          <w:p w:rsidR="00D2484B" w:rsidRPr="009C3A3F" w:rsidRDefault="00D2484B" w:rsidP="00F86C74">
            <w:pPr>
              <w:rPr>
                <w:sz w:val="22"/>
                <w:szCs w:val="22"/>
              </w:rPr>
            </w:pPr>
            <w:r w:rsidRPr="009C3A3F">
              <w:rPr>
                <w:sz w:val="22"/>
                <w:szCs w:val="22"/>
              </w:rPr>
              <w:t>Wymagane minimum punktowe w ramach kryterium – 2 pkt.</w:t>
            </w:r>
          </w:p>
          <w:p w:rsidR="00D2484B" w:rsidRPr="00210B4E" w:rsidRDefault="00D2484B" w:rsidP="00F86C74">
            <w:pPr>
              <w:rPr>
                <w:b/>
                <w:bCs/>
                <w:color w:val="000000"/>
                <w:sz w:val="22"/>
                <w:szCs w:val="22"/>
              </w:rPr>
            </w:pPr>
          </w:p>
        </w:tc>
      </w:tr>
      <w:tr w:rsidR="00D2484B" w:rsidRPr="00210B4E" w:rsidTr="00F86C74">
        <w:trPr>
          <w:trHeight w:val="400"/>
        </w:trPr>
        <w:tc>
          <w:tcPr>
            <w:tcW w:w="9142" w:type="dxa"/>
            <w:vAlign w:val="center"/>
          </w:tcPr>
          <w:p w:rsidR="00D2484B" w:rsidRPr="001111B4" w:rsidRDefault="00D2484B" w:rsidP="00D2484B">
            <w:pPr>
              <w:numPr>
                <w:ilvl w:val="0"/>
                <w:numId w:val="47"/>
              </w:numPr>
              <w:spacing w:line="240" w:lineRule="auto"/>
              <w:jc w:val="left"/>
              <w:rPr>
                <w:b/>
                <w:bCs/>
                <w:color w:val="000000"/>
                <w:sz w:val="22"/>
                <w:szCs w:val="22"/>
              </w:rPr>
            </w:pPr>
            <w:r w:rsidRPr="001111B4">
              <w:rPr>
                <w:b/>
                <w:bCs/>
                <w:color w:val="000000"/>
                <w:sz w:val="22"/>
                <w:szCs w:val="22"/>
              </w:rPr>
              <w:t>Potencjał rynkowy produktu</w:t>
            </w:r>
            <w:r>
              <w:rPr>
                <w:b/>
                <w:bCs/>
                <w:color w:val="000000"/>
                <w:sz w:val="22"/>
                <w:szCs w:val="22"/>
              </w:rPr>
              <w:t xml:space="preserve"> </w:t>
            </w:r>
            <w:r w:rsidRPr="00210B4E">
              <w:rPr>
                <w:b/>
                <w:bCs/>
                <w:color w:val="000000"/>
                <w:sz w:val="22"/>
                <w:szCs w:val="22"/>
              </w:rPr>
              <w:t>(</w:t>
            </w:r>
            <w:r>
              <w:rPr>
                <w:b/>
                <w:bCs/>
                <w:color w:val="000000"/>
                <w:sz w:val="22"/>
                <w:szCs w:val="22"/>
              </w:rPr>
              <w:t>max 4</w:t>
            </w:r>
            <w:r w:rsidRPr="00210B4E">
              <w:rPr>
                <w:b/>
                <w:bCs/>
                <w:color w:val="000000"/>
                <w:sz w:val="22"/>
                <w:szCs w:val="22"/>
              </w:rPr>
              <w:t xml:space="preserve"> pkt)</w:t>
            </w:r>
            <w:r w:rsidRPr="001111B4">
              <w:rPr>
                <w:b/>
                <w:bCs/>
                <w:color w:val="000000"/>
                <w:sz w:val="22"/>
                <w:szCs w:val="22"/>
              </w:rPr>
              <w:t>:</w:t>
            </w:r>
          </w:p>
          <w:p w:rsidR="00D2484B" w:rsidRPr="001111B4" w:rsidRDefault="00D2484B" w:rsidP="00F86C74">
            <w:pPr>
              <w:rPr>
                <w:bCs/>
                <w:color w:val="000000"/>
                <w:sz w:val="22"/>
                <w:szCs w:val="22"/>
              </w:rPr>
            </w:pPr>
          </w:p>
          <w:p w:rsidR="00D2484B" w:rsidRPr="001111B4" w:rsidRDefault="00D2484B" w:rsidP="00F86C74">
            <w:pPr>
              <w:rPr>
                <w:bCs/>
                <w:color w:val="000000"/>
                <w:sz w:val="22"/>
                <w:szCs w:val="22"/>
              </w:rPr>
            </w:pPr>
            <w:r w:rsidRPr="001111B4">
              <w:rPr>
                <w:sz w:val="22"/>
                <w:szCs w:val="22"/>
              </w:rPr>
              <w:t xml:space="preserve">Ocena dokonywana jest w skali </w:t>
            </w:r>
            <w:r w:rsidRPr="001111B4">
              <w:rPr>
                <w:bCs/>
                <w:color w:val="000000"/>
                <w:sz w:val="22"/>
                <w:szCs w:val="22"/>
              </w:rPr>
              <w:t>0, 2 lub 4 pkt, przy czym:</w:t>
            </w:r>
          </w:p>
          <w:p w:rsidR="00D2484B" w:rsidRPr="001111B4" w:rsidRDefault="00D2484B" w:rsidP="00F86C74">
            <w:pPr>
              <w:rPr>
                <w:bCs/>
                <w:color w:val="000000"/>
                <w:sz w:val="22"/>
                <w:szCs w:val="22"/>
              </w:rPr>
            </w:pPr>
          </w:p>
          <w:p w:rsidR="00D2484B" w:rsidRDefault="00D2484B" w:rsidP="00F86C74">
            <w:pPr>
              <w:rPr>
                <w:sz w:val="22"/>
                <w:szCs w:val="22"/>
              </w:rPr>
            </w:pPr>
            <w:r w:rsidRPr="001111B4">
              <w:rPr>
                <w:sz w:val="22"/>
                <w:szCs w:val="22"/>
              </w:rPr>
              <w:t>0 pkt - wielkość rynku docelowego jest mała i jego</w:t>
            </w:r>
            <w:r w:rsidRPr="001111B4">
              <w:rPr>
                <w:b/>
                <w:sz w:val="22"/>
                <w:szCs w:val="22"/>
              </w:rPr>
              <w:t xml:space="preserve"> </w:t>
            </w:r>
            <w:r w:rsidRPr="001111B4">
              <w:rPr>
                <w:sz w:val="22"/>
                <w:szCs w:val="22"/>
              </w:rPr>
              <w:t>tendencja rozwojowa jest niska</w:t>
            </w:r>
            <w:r w:rsidRPr="001111B4">
              <w:rPr>
                <w:b/>
                <w:sz w:val="22"/>
                <w:szCs w:val="22"/>
              </w:rPr>
              <w:t xml:space="preserve"> -</w:t>
            </w:r>
            <w:r w:rsidRPr="001111B4">
              <w:rPr>
                <w:sz w:val="22"/>
                <w:szCs w:val="22"/>
              </w:rPr>
              <w:t xml:space="preserve"> co wskazuje na niski potencjał rynkowy produktu</w:t>
            </w:r>
            <w:r>
              <w:rPr>
                <w:sz w:val="22"/>
                <w:szCs w:val="22"/>
              </w:rPr>
              <w:t>,</w:t>
            </w:r>
          </w:p>
          <w:p w:rsidR="00D2484B" w:rsidRPr="001111B4" w:rsidRDefault="00D2484B" w:rsidP="00F86C74">
            <w:pPr>
              <w:rPr>
                <w:sz w:val="22"/>
                <w:szCs w:val="22"/>
              </w:rPr>
            </w:pPr>
          </w:p>
          <w:p w:rsidR="00D2484B" w:rsidRDefault="00D2484B" w:rsidP="00F86C74">
            <w:pPr>
              <w:rPr>
                <w:sz w:val="22"/>
                <w:szCs w:val="22"/>
              </w:rPr>
            </w:pPr>
            <w:r w:rsidRPr="001111B4">
              <w:rPr>
                <w:sz w:val="22"/>
                <w:szCs w:val="22"/>
              </w:rPr>
              <w:t>2 pkt - wielkość rynku docelowego jest przeciętna i jego tendencja rozwojowa jest przeciętna</w:t>
            </w:r>
            <w:r w:rsidRPr="001111B4">
              <w:rPr>
                <w:b/>
                <w:sz w:val="22"/>
                <w:szCs w:val="22"/>
              </w:rPr>
              <w:t xml:space="preserve"> -</w:t>
            </w:r>
            <w:r w:rsidRPr="001111B4">
              <w:rPr>
                <w:sz w:val="22"/>
                <w:szCs w:val="22"/>
              </w:rPr>
              <w:t xml:space="preserve"> co wskazuje na przeciętny potencjał rynkowy produktu</w:t>
            </w:r>
            <w:r>
              <w:rPr>
                <w:sz w:val="22"/>
                <w:szCs w:val="22"/>
              </w:rPr>
              <w:t>,</w:t>
            </w:r>
          </w:p>
          <w:p w:rsidR="00D2484B" w:rsidRPr="001111B4" w:rsidRDefault="00D2484B" w:rsidP="00F86C74">
            <w:pPr>
              <w:rPr>
                <w:sz w:val="22"/>
                <w:szCs w:val="22"/>
              </w:rPr>
            </w:pPr>
          </w:p>
          <w:p w:rsidR="00D2484B" w:rsidRPr="001111B4" w:rsidRDefault="00D2484B" w:rsidP="00F86C74">
            <w:pPr>
              <w:rPr>
                <w:sz w:val="22"/>
                <w:szCs w:val="22"/>
              </w:rPr>
            </w:pPr>
            <w:r w:rsidRPr="001111B4">
              <w:rPr>
                <w:sz w:val="22"/>
                <w:szCs w:val="22"/>
              </w:rPr>
              <w:t>4 pkt - wielkość rynku docelowego jest duża i jego tendencja rozwojowa jest wysoka</w:t>
            </w:r>
            <w:r w:rsidRPr="001111B4">
              <w:rPr>
                <w:b/>
                <w:sz w:val="22"/>
                <w:szCs w:val="22"/>
              </w:rPr>
              <w:t xml:space="preserve"> -</w:t>
            </w:r>
            <w:r w:rsidRPr="001111B4">
              <w:rPr>
                <w:sz w:val="22"/>
                <w:szCs w:val="22"/>
              </w:rPr>
              <w:t xml:space="preserve"> co wskazuje na wysoki potencjał rynkowy produktu</w:t>
            </w:r>
            <w:r>
              <w:rPr>
                <w:sz w:val="22"/>
                <w:szCs w:val="22"/>
              </w:rPr>
              <w:t>.</w:t>
            </w:r>
          </w:p>
          <w:p w:rsidR="00D2484B" w:rsidRPr="001111B4" w:rsidRDefault="00D2484B" w:rsidP="00F86C74">
            <w:pPr>
              <w:rPr>
                <w:sz w:val="22"/>
                <w:szCs w:val="22"/>
              </w:rPr>
            </w:pPr>
          </w:p>
          <w:p w:rsidR="00D2484B" w:rsidRPr="001111B4" w:rsidRDefault="00D2484B" w:rsidP="00F86C74">
            <w:pPr>
              <w:rPr>
                <w:sz w:val="22"/>
                <w:szCs w:val="22"/>
              </w:rPr>
            </w:pPr>
            <w:r w:rsidRPr="001111B4">
              <w:rPr>
                <w:sz w:val="22"/>
                <w:szCs w:val="22"/>
              </w:rPr>
              <w:t>Wymagane minimum punktowe w ramach kryterium – 2 pkt.</w:t>
            </w:r>
          </w:p>
          <w:p w:rsidR="00D2484B" w:rsidRPr="001111B4" w:rsidRDefault="00D2484B" w:rsidP="00F86C74">
            <w:pPr>
              <w:rPr>
                <w:b/>
                <w:bCs/>
                <w:color w:val="000000"/>
                <w:sz w:val="22"/>
                <w:szCs w:val="22"/>
              </w:rPr>
            </w:pPr>
          </w:p>
        </w:tc>
      </w:tr>
      <w:tr w:rsidR="00D2484B" w:rsidRPr="001111B4" w:rsidTr="00F86C74">
        <w:trPr>
          <w:trHeight w:val="400"/>
        </w:trPr>
        <w:tc>
          <w:tcPr>
            <w:tcW w:w="9142" w:type="dxa"/>
            <w:vAlign w:val="center"/>
          </w:tcPr>
          <w:p w:rsidR="00D2484B" w:rsidRPr="001111B4" w:rsidRDefault="00D2484B" w:rsidP="00D2484B">
            <w:pPr>
              <w:numPr>
                <w:ilvl w:val="0"/>
                <w:numId w:val="47"/>
              </w:numPr>
              <w:spacing w:line="240" w:lineRule="auto"/>
              <w:jc w:val="left"/>
              <w:rPr>
                <w:b/>
                <w:bCs/>
                <w:color w:val="000000"/>
                <w:sz w:val="22"/>
                <w:szCs w:val="22"/>
              </w:rPr>
            </w:pPr>
            <w:r w:rsidRPr="001111B4">
              <w:rPr>
                <w:b/>
                <w:sz w:val="22"/>
                <w:szCs w:val="22"/>
              </w:rPr>
              <w:t>Strategia wprowadzenia produktu na rynek</w:t>
            </w:r>
            <w:r>
              <w:rPr>
                <w:b/>
                <w:sz w:val="22"/>
                <w:szCs w:val="22"/>
              </w:rPr>
              <w:t xml:space="preserve"> </w:t>
            </w:r>
            <w:r w:rsidRPr="00210B4E">
              <w:rPr>
                <w:b/>
                <w:bCs/>
                <w:color w:val="000000"/>
                <w:sz w:val="22"/>
                <w:szCs w:val="22"/>
              </w:rPr>
              <w:t>(</w:t>
            </w:r>
            <w:r>
              <w:rPr>
                <w:b/>
                <w:bCs/>
                <w:color w:val="000000"/>
                <w:sz w:val="22"/>
                <w:szCs w:val="22"/>
              </w:rPr>
              <w:t>max</w:t>
            </w:r>
            <w:r w:rsidRPr="00210B4E">
              <w:rPr>
                <w:b/>
                <w:bCs/>
                <w:color w:val="000000"/>
                <w:sz w:val="22"/>
                <w:szCs w:val="22"/>
              </w:rPr>
              <w:t xml:space="preserve"> </w:t>
            </w:r>
            <w:r>
              <w:rPr>
                <w:b/>
                <w:bCs/>
                <w:color w:val="000000"/>
                <w:sz w:val="22"/>
                <w:szCs w:val="22"/>
              </w:rPr>
              <w:t>1</w:t>
            </w:r>
            <w:r w:rsidRPr="00210B4E">
              <w:rPr>
                <w:b/>
                <w:bCs/>
                <w:color w:val="000000"/>
                <w:sz w:val="22"/>
                <w:szCs w:val="22"/>
              </w:rPr>
              <w:t xml:space="preserve"> pkt)</w:t>
            </w:r>
            <w:r w:rsidRPr="001111B4">
              <w:rPr>
                <w:b/>
                <w:bCs/>
                <w:color w:val="000000"/>
                <w:sz w:val="22"/>
                <w:szCs w:val="22"/>
              </w:rPr>
              <w:t>:</w:t>
            </w:r>
          </w:p>
          <w:p w:rsidR="00D2484B" w:rsidRPr="001111B4" w:rsidRDefault="00D2484B" w:rsidP="00F86C74">
            <w:pPr>
              <w:rPr>
                <w:bCs/>
                <w:color w:val="000000"/>
                <w:sz w:val="22"/>
                <w:szCs w:val="22"/>
              </w:rPr>
            </w:pPr>
          </w:p>
          <w:p w:rsidR="00D2484B" w:rsidRPr="001111B4" w:rsidRDefault="00D2484B" w:rsidP="00F86C74">
            <w:pPr>
              <w:rPr>
                <w:bCs/>
                <w:color w:val="000000"/>
                <w:sz w:val="22"/>
                <w:szCs w:val="22"/>
              </w:rPr>
            </w:pPr>
            <w:r w:rsidRPr="001111B4">
              <w:rPr>
                <w:sz w:val="22"/>
                <w:szCs w:val="22"/>
              </w:rPr>
              <w:t xml:space="preserve">Ocena dokonywana jest w skali </w:t>
            </w:r>
            <w:r w:rsidRPr="001111B4">
              <w:rPr>
                <w:bCs/>
                <w:color w:val="000000"/>
                <w:sz w:val="22"/>
                <w:szCs w:val="22"/>
              </w:rPr>
              <w:t>0 lub 1 pkt, przy czym:</w:t>
            </w:r>
          </w:p>
          <w:p w:rsidR="00D2484B" w:rsidRPr="001111B4" w:rsidRDefault="00D2484B" w:rsidP="00F86C74">
            <w:pPr>
              <w:rPr>
                <w:bCs/>
                <w:color w:val="000000"/>
                <w:sz w:val="22"/>
                <w:szCs w:val="22"/>
              </w:rPr>
            </w:pPr>
          </w:p>
          <w:p w:rsidR="00D2484B" w:rsidRPr="001111B4" w:rsidRDefault="00D2484B" w:rsidP="00F86C74">
            <w:pPr>
              <w:rPr>
                <w:sz w:val="22"/>
                <w:szCs w:val="22"/>
              </w:rPr>
            </w:pPr>
            <w:r w:rsidRPr="001111B4">
              <w:rPr>
                <w:sz w:val="22"/>
                <w:szCs w:val="22"/>
              </w:rPr>
              <w:t>0 pkt - strategia wprowadzenia produktu na rynek jest nieadekwatna</w:t>
            </w:r>
            <w:r>
              <w:rPr>
                <w:sz w:val="22"/>
                <w:szCs w:val="22"/>
              </w:rPr>
              <w:t>,</w:t>
            </w:r>
          </w:p>
          <w:p w:rsidR="00D2484B" w:rsidRDefault="00D2484B" w:rsidP="00F86C74">
            <w:pPr>
              <w:rPr>
                <w:sz w:val="22"/>
                <w:szCs w:val="22"/>
              </w:rPr>
            </w:pPr>
            <w:r w:rsidRPr="001111B4">
              <w:rPr>
                <w:sz w:val="22"/>
                <w:szCs w:val="22"/>
              </w:rPr>
              <w:t>1 pkt - strategia wprowadzenia produktu na rynek jest adekwatna (w szerokim stopniu, pod wieloma aspektami analizuje rynek, na który produkt ma zostać wprowadzony)</w:t>
            </w:r>
            <w:r>
              <w:rPr>
                <w:sz w:val="22"/>
                <w:szCs w:val="22"/>
              </w:rPr>
              <w:t>.</w:t>
            </w:r>
          </w:p>
          <w:p w:rsidR="00D2484B" w:rsidRDefault="00D2484B" w:rsidP="00F86C74">
            <w:pPr>
              <w:rPr>
                <w:sz w:val="22"/>
                <w:szCs w:val="22"/>
              </w:rPr>
            </w:pPr>
          </w:p>
          <w:p w:rsidR="00D2484B" w:rsidRPr="001111B4" w:rsidRDefault="00D2484B" w:rsidP="00F86C74">
            <w:pPr>
              <w:rPr>
                <w:sz w:val="22"/>
                <w:szCs w:val="22"/>
              </w:rPr>
            </w:pPr>
            <w:r w:rsidRPr="00210B4E">
              <w:rPr>
                <w:bCs/>
                <w:color w:val="000000"/>
                <w:sz w:val="22"/>
                <w:szCs w:val="22"/>
              </w:rPr>
              <w:t xml:space="preserve">Wymagane minimum punktowe w ramach kryterium </w:t>
            </w:r>
            <w:r w:rsidRPr="006D5567">
              <w:rPr>
                <w:bCs/>
                <w:color w:val="000000"/>
                <w:sz w:val="22"/>
                <w:szCs w:val="22"/>
              </w:rPr>
              <w:t>– 1 pkt.</w:t>
            </w:r>
          </w:p>
          <w:p w:rsidR="00D2484B" w:rsidRPr="001111B4" w:rsidRDefault="00D2484B" w:rsidP="00F86C74">
            <w:pPr>
              <w:rPr>
                <w:b/>
                <w:bCs/>
                <w:color w:val="000000"/>
                <w:sz w:val="22"/>
                <w:szCs w:val="22"/>
              </w:rPr>
            </w:pPr>
          </w:p>
        </w:tc>
      </w:tr>
      <w:tr w:rsidR="00D2484B" w:rsidRPr="001111B4" w:rsidTr="00F86C74">
        <w:trPr>
          <w:trHeight w:val="400"/>
        </w:trPr>
        <w:tc>
          <w:tcPr>
            <w:tcW w:w="9142" w:type="dxa"/>
            <w:vAlign w:val="center"/>
          </w:tcPr>
          <w:p w:rsidR="00D2484B" w:rsidRPr="001111B4" w:rsidRDefault="00D2484B" w:rsidP="00D2484B">
            <w:pPr>
              <w:numPr>
                <w:ilvl w:val="0"/>
                <w:numId w:val="47"/>
              </w:numPr>
              <w:spacing w:line="240" w:lineRule="auto"/>
              <w:jc w:val="left"/>
              <w:rPr>
                <w:b/>
                <w:bCs/>
                <w:color w:val="000000"/>
                <w:sz w:val="22"/>
                <w:szCs w:val="22"/>
              </w:rPr>
            </w:pPr>
            <w:r w:rsidRPr="00210B4E">
              <w:rPr>
                <w:b/>
                <w:bCs/>
                <w:color w:val="000000"/>
                <w:sz w:val="22"/>
                <w:szCs w:val="22"/>
              </w:rPr>
              <w:t>Oddziaływanie produktu lub sposobu jego wytwarzania na środowisko</w:t>
            </w:r>
            <w:r>
              <w:rPr>
                <w:b/>
                <w:bCs/>
                <w:color w:val="000000"/>
                <w:sz w:val="22"/>
                <w:szCs w:val="22"/>
              </w:rPr>
              <w:t xml:space="preserve"> </w:t>
            </w:r>
            <w:r w:rsidRPr="00210B4E">
              <w:rPr>
                <w:b/>
                <w:bCs/>
                <w:color w:val="000000"/>
                <w:sz w:val="22"/>
                <w:szCs w:val="22"/>
              </w:rPr>
              <w:t>(</w:t>
            </w:r>
            <w:r>
              <w:rPr>
                <w:b/>
                <w:bCs/>
                <w:color w:val="000000"/>
                <w:sz w:val="22"/>
                <w:szCs w:val="22"/>
              </w:rPr>
              <w:t>max 1</w:t>
            </w:r>
            <w:r w:rsidRPr="00210B4E">
              <w:rPr>
                <w:b/>
                <w:bCs/>
                <w:color w:val="000000"/>
                <w:sz w:val="22"/>
                <w:szCs w:val="22"/>
              </w:rPr>
              <w:t xml:space="preserve"> pkt)</w:t>
            </w:r>
            <w:r w:rsidRPr="001111B4">
              <w:rPr>
                <w:b/>
                <w:bCs/>
                <w:color w:val="000000"/>
                <w:sz w:val="22"/>
                <w:szCs w:val="22"/>
              </w:rPr>
              <w:t>:</w:t>
            </w:r>
          </w:p>
          <w:p w:rsidR="00D2484B" w:rsidRPr="001111B4" w:rsidRDefault="00D2484B" w:rsidP="00F86C74">
            <w:pPr>
              <w:rPr>
                <w:bCs/>
                <w:color w:val="000000"/>
                <w:sz w:val="22"/>
                <w:szCs w:val="22"/>
              </w:rPr>
            </w:pPr>
          </w:p>
          <w:p w:rsidR="00D2484B" w:rsidRPr="00210B4E" w:rsidRDefault="00D2484B" w:rsidP="00F86C74">
            <w:pPr>
              <w:spacing w:after="120"/>
              <w:rPr>
                <w:bCs/>
                <w:color w:val="000000"/>
                <w:sz w:val="22"/>
                <w:szCs w:val="22"/>
              </w:rPr>
            </w:pPr>
            <w:r w:rsidRPr="00210B4E">
              <w:rPr>
                <w:bCs/>
                <w:color w:val="000000"/>
                <w:sz w:val="22"/>
                <w:szCs w:val="22"/>
              </w:rPr>
              <w:t>Ocenie podlegał będzie wpływ produktu lub sposobu jego wytwarzania na środowisko</w:t>
            </w:r>
            <w:r>
              <w:rPr>
                <w:bCs/>
                <w:color w:val="000000"/>
                <w:sz w:val="22"/>
                <w:szCs w:val="22"/>
              </w:rPr>
              <w:t xml:space="preserve"> </w:t>
            </w:r>
            <w:r w:rsidRPr="00210B4E">
              <w:rPr>
                <w:bCs/>
                <w:color w:val="000000"/>
                <w:sz w:val="22"/>
                <w:szCs w:val="22"/>
              </w:rPr>
              <w:t>np. zmniejszenie zużycia surowców, energii elektrycznej, wykorzystanie surowców wtórnych, zmniejszenie emisji zanieczyszczeń, ograniczenie emisji gazów cieplarnianych do atmosfery itp.</w:t>
            </w:r>
          </w:p>
          <w:p w:rsidR="00D2484B" w:rsidRDefault="00D2484B" w:rsidP="00F86C74">
            <w:pPr>
              <w:rPr>
                <w:sz w:val="22"/>
                <w:szCs w:val="22"/>
              </w:rPr>
            </w:pPr>
          </w:p>
          <w:p w:rsidR="00D2484B" w:rsidRPr="001111B4" w:rsidRDefault="00D2484B" w:rsidP="00F86C74">
            <w:pPr>
              <w:rPr>
                <w:bCs/>
                <w:color w:val="000000"/>
                <w:sz w:val="22"/>
                <w:szCs w:val="22"/>
              </w:rPr>
            </w:pPr>
            <w:r w:rsidRPr="001111B4">
              <w:rPr>
                <w:sz w:val="22"/>
                <w:szCs w:val="22"/>
              </w:rPr>
              <w:t xml:space="preserve">Ocena dokonywana jest w skali </w:t>
            </w:r>
            <w:r w:rsidRPr="001111B4">
              <w:rPr>
                <w:bCs/>
                <w:color w:val="000000"/>
                <w:sz w:val="22"/>
                <w:szCs w:val="22"/>
              </w:rPr>
              <w:t>0 lub 1 pkt, przy czym:</w:t>
            </w:r>
          </w:p>
          <w:p w:rsidR="00D2484B" w:rsidRPr="001111B4" w:rsidRDefault="00D2484B" w:rsidP="00F86C74">
            <w:pPr>
              <w:rPr>
                <w:bCs/>
                <w:color w:val="000000"/>
                <w:sz w:val="22"/>
                <w:szCs w:val="22"/>
              </w:rPr>
            </w:pPr>
          </w:p>
          <w:p w:rsidR="00D2484B" w:rsidRPr="00210B4E" w:rsidRDefault="00D2484B" w:rsidP="00F86C74">
            <w:pPr>
              <w:rPr>
                <w:bCs/>
                <w:color w:val="000000"/>
                <w:sz w:val="22"/>
                <w:szCs w:val="22"/>
              </w:rPr>
            </w:pPr>
            <w:r>
              <w:rPr>
                <w:bCs/>
                <w:color w:val="000000"/>
                <w:sz w:val="22"/>
                <w:szCs w:val="22"/>
              </w:rPr>
              <w:t>0 pkt -</w:t>
            </w:r>
            <w:r w:rsidRPr="00210B4E">
              <w:rPr>
                <w:bCs/>
                <w:color w:val="000000"/>
                <w:sz w:val="22"/>
                <w:szCs w:val="22"/>
              </w:rPr>
              <w:t xml:space="preserve"> produkt ma neutralny wpływ na środowisko</w:t>
            </w:r>
            <w:r>
              <w:rPr>
                <w:bCs/>
                <w:color w:val="000000"/>
                <w:sz w:val="22"/>
                <w:szCs w:val="22"/>
              </w:rPr>
              <w:t>,</w:t>
            </w:r>
          </w:p>
          <w:p w:rsidR="00D2484B" w:rsidRDefault="00D2484B" w:rsidP="00F86C74">
            <w:pPr>
              <w:rPr>
                <w:b/>
                <w:bCs/>
                <w:color w:val="000000"/>
                <w:sz w:val="22"/>
                <w:szCs w:val="22"/>
              </w:rPr>
            </w:pPr>
            <w:r w:rsidRPr="00210B4E">
              <w:rPr>
                <w:bCs/>
                <w:color w:val="000000"/>
                <w:sz w:val="22"/>
                <w:szCs w:val="22"/>
              </w:rPr>
              <w:t xml:space="preserve">1 pkt </w:t>
            </w:r>
            <w:r>
              <w:rPr>
                <w:bCs/>
                <w:color w:val="000000"/>
                <w:sz w:val="22"/>
                <w:szCs w:val="22"/>
              </w:rPr>
              <w:t xml:space="preserve">- </w:t>
            </w:r>
            <w:r w:rsidRPr="00210B4E">
              <w:rPr>
                <w:bCs/>
                <w:color w:val="000000"/>
                <w:sz w:val="22"/>
                <w:szCs w:val="22"/>
              </w:rPr>
              <w:t>produkt lub jego wytwarzanie ma pozytywny wpływ na środowisko</w:t>
            </w:r>
            <w:r>
              <w:rPr>
                <w:b/>
                <w:bCs/>
                <w:color w:val="000000"/>
                <w:sz w:val="22"/>
                <w:szCs w:val="22"/>
              </w:rPr>
              <w:t>.</w:t>
            </w:r>
          </w:p>
          <w:p w:rsidR="00D2484B" w:rsidRDefault="00D2484B" w:rsidP="00F86C74">
            <w:pPr>
              <w:rPr>
                <w:b/>
                <w:bCs/>
                <w:color w:val="000000"/>
                <w:sz w:val="22"/>
                <w:szCs w:val="22"/>
              </w:rPr>
            </w:pPr>
          </w:p>
          <w:p w:rsidR="00D2484B" w:rsidRDefault="00D2484B" w:rsidP="00F86C74">
            <w:pPr>
              <w:rPr>
                <w:bCs/>
                <w:color w:val="000000"/>
                <w:sz w:val="22"/>
                <w:szCs w:val="22"/>
              </w:rPr>
            </w:pPr>
            <w:r w:rsidRPr="00210B4E">
              <w:rPr>
                <w:bCs/>
                <w:color w:val="000000"/>
                <w:sz w:val="22"/>
                <w:szCs w:val="22"/>
              </w:rPr>
              <w:t>Wymagane minimum punktowe w ramach kryterium – 0 pkt</w:t>
            </w:r>
            <w:r>
              <w:rPr>
                <w:bCs/>
                <w:color w:val="000000"/>
                <w:sz w:val="22"/>
                <w:szCs w:val="22"/>
              </w:rPr>
              <w:t>.</w:t>
            </w:r>
          </w:p>
          <w:p w:rsidR="00D2484B" w:rsidRPr="001111B4" w:rsidRDefault="00D2484B" w:rsidP="00F86C74">
            <w:pPr>
              <w:rPr>
                <w:b/>
                <w:bCs/>
                <w:color w:val="000000"/>
                <w:sz w:val="22"/>
                <w:szCs w:val="22"/>
              </w:rPr>
            </w:pPr>
          </w:p>
        </w:tc>
      </w:tr>
      <w:tr w:rsidR="00D2484B" w:rsidRPr="001111B4" w:rsidTr="00F86C74">
        <w:trPr>
          <w:trHeight w:val="400"/>
        </w:trPr>
        <w:tc>
          <w:tcPr>
            <w:tcW w:w="9142" w:type="dxa"/>
            <w:vAlign w:val="center"/>
          </w:tcPr>
          <w:p w:rsidR="00D2484B" w:rsidRPr="001111B4" w:rsidRDefault="00D2484B" w:rsidP="00D2484B">
            <w:pPr>
              <w:numPr>
                <w:ilvl w:val="0"/>
                <w:numId w:val="47"/>
              </w:numPr>
              <w:spacing w:line="240" w:lineRule="auto"/>
              <w:jc w:val="left"/>
              <w:rPr>
                <w:b/>
                <w:bCs/>
                <w:color w:val="000000"/>
                <w:sz w:val="22"/>
                <w:szCs w:val="22"/>
              </w:rPr>
            </w:pPr>
            <w:r w:rsidRPr="00210B4E">
              <w:rPr>
                <w:b/>
                <w:bCs/>
                <w:color w:val="000000"/>
                <w:sz w:val="22"/>
                <w:szCs w:val="22"/>
              </w:rPr>
              <w:t>Patenty, zgłoszenia patentowe dotyczące produktu</w:t>
            </w:r>
            <w:r>
              <w:rPr>
                <w:b/>
                <w:bCs/>
                <w:color w:val="000000"/>
                <w:sz w:val="22"/>
                <w:szCs w:val="22"/>
              </w:rPr>
              <w:t xml:space="preserve"> </w:t>
            </w:r>
            <w:r w:rsidRPr="00210B4E">
              <w:rPr>
                <w:b/>
                <w:bCs/>
                <w:color w:val="000000"/>
                <w:sz w:val="22"/>
                <w:szCs w:val="22"/>
              </w:rPr>
              <w:t>(</w:t>
            </w:r>
            <w:r>
              <w:rPr>
                <w:b/>
                <w:bCs/>
                <w:color w:val="000000"/>
                <w:sz w:val="22"/>
                <w:szCs w:val="22"/>
              </w:rPr>
              <w:t>max 1</w:t>
            </w:r>
            <w:r w:rsidRPr="00210B4E">
              <w:rPr>
                <w:b/>
                <w:bCs/>
                <w:color w:val="000000"/>
                <w:sz w:val="22"/>
                <w:szCs w:val="22"/>
              </w:rPr>
              <w:t xml:space="preserve"> pkt)</w:t>
            </w:r>
            <w:r w:rsidRPr="001111B4">
              <w:rPr>
                <w:b/>
                <w:bCs/>
                <w:color w:val="000000"/>
                <w:sz w:val="22"/>
                <w:szCs w:val="22"/>
              </w:rPr>
              <w:t>:</w:t>
            </w:r>
          </w:p>
          <w:p w:rsidR="00D2484B" w:rsidRPr="001111B4" w:rsidRDefault="00D2484B" w:rsidP="00F86C74">
            <w:pPr>
              <w:rPr>
                <w:bCs/>
                <w:color w:val="000000"/>
                <w:sz w:val="22"/>
                <w:szCs w:val="22"/>
              </w:rPr>
            </w:pPr>
          </w:p>
          <w:p w:rsidR="00D2484B" w:rsidRPr="00210B4E" w:rsidRDefault="00D2484B" w:rsidP="00F86C74">
            <w:pPr>
              <w:rPr>
                <w:sz w:val="22"/>
                <w:szCs w:val="22"/>
              </w:rPr>
            </w:pPr>
            <w:r w:rsidRPr="00210B4E">
              <w:rPr>
                <w:sz w:val="22"/>
                <w:szCs w:val="22"/>
              </w:rPr>
              <w:t>Ocenie podlega, czy rozwiązanie posiada ochronę patentową lub zostało zgłoszone do ochrony patentowej.</w:t>
            </w:r>
          </w:p>
          <w:p w:rsidR="00D2484B" w:rsidRDefault="00D2484B" w:rsidP="00F86C74">
            <w:pPr>
              <w:rPr>
                <w:sz w:val="22"/>
                <w:szCs w:val="22"/>
              </w:rPr>
            </w:pPr>
          </w:p>
          <w:p w:rsidR="00D2484B" w:rsidRPr="001111B4" w:rsidRDefault="00D2484B" w:rsidP="00F86C74">
            <w:pPr>
              <w:rPr>
                <w:bCs/>
                <w:color w:val="000000"/>
                <w:sz w:val="22"/>
                <w:szCs w:val="22"/>
              </w:rPr>
            </w:pPr>
            <w:r w:rsidRPr="001111B4">
              <w:rPr>
                <w:sz w:val="22"/>
                <w:szCs w:val="22"/>
              </w:rPr>
              <w:t xml:space="preserve">Ocena dokonywana jest w skali </w:t>
            </w:r>
            <w:r w:rsidRPr="001111B4">
              <w:rPr>
                <w:bCs/>
                <w:color w:val="000000"/>
                <w:sz w:val="22"/>
                <w:szCs w:val="22"/>
              </w:rPr>
              <w:t>0 lub 1 pkt, przy czym:</w:t>
            </w:r>
          </w:p>
          <w:p w:rsidR="00D2484B" w:rsidRPr="001111B4" w:rsidRDefault="00D2484B" w:rsidP="00F86C74">
            <w:pPr>
              <w:rPr>
                <w:bCs/>
                <w:color w:val="000000"/>
                <w:sz w:val="22"/>
                <w:szCs w:val="22"/>
              </w:rPr>
            </w:pPr>
          </w:p>
          <w:p w:rsidR="00D2484B" w:rsidRPr="00210B4E" w:rsidRDefault="00D2484B" w:rsidP="00F86C74">
            <w:pPr>
              <w:rPr>
                <w:sz w:val="22"/>
                <w:szCs w:val="22"/>
              </w:rPr>
            </w:pPr>
            <w:r w:rsidRPr="00210B4E">
              <w:rPr>
                <w:sz w:val="22"/>
                <w:szCs w:val="22"/>
              </w:rPr>
              <w:t xml:space="preserve">0 pkt </w:t>
            </w:r>
            <w:r>
              <w:rPr>
                <w:sz w:val="22"/>
                <w:szCs w:val="22"/>
              </w:rPr>
              <w:t>-</w:t>
            </w:r>
            <w:r w:rsidRPr="00210B4E">
              <w:rPr>
                <w:sz w:val="22"/>
                <w:szCs w:val="22"/>
              </w:rPr>
              <w:t xml:space="preserve"> rozwiązanie nie jest objęte ochroną patentową ani nie jest objęte zg</w:t>
            </w:r>
            <w:r>
              <w:rPr>
                <w:sz w:val="22"/>
                <w:szCs w:val="22"/>
              </w:rPr>
              <w:t>łoszeniem do ochrony patentowej,</w:t>
            </w:r>
          </w:p>
          <w:p w:rsidR="00D2484B" w:rsidRPr="00210B4E" w:rsidRDefault="00D2484B" w:rsidP="00F86C74">
            <w:pPr>
              <w:rPr>
                <w:b/>
                <w:bCs/>
                <w:color w:val="000000"/>
                <w:sz w:val="22"/>
                <w:szCs w:val="22"/>
              </w:rPr>
            </w:pPr>
            <w:r w:rsidRPr="00210B4E">
              <w:rPr>
                <w:sz w:val="22"/>
                <w:szCs w:val="22"/>
              </w:rPr>
              <w:t xml:space="preserve">1 pkt </w:t>
            </w:r>
            <w:r>
              <w:rPr>
                <w:sz w:val="22"/>
                <w:szCs w:val="22"/>
              </w:rPr>
              <w:t>-</w:t>
            </w:r>
            <w:r w:rsidRPr="00210B4E">
              <w:rPr>
                <w:sz w:val="22"/>
                <w:szCs w:val="22"/>
              </w:rPr>
              <w:t xml:space="preserve"> rozwiązanie posiada ochronę patentową lub zostało </w:t>
            </w:r>
            <w:r>
              <w:rPr>
                <w:sz w:val="22"/>
                <w:szCs w:val="22"/>
              </w:rPr>
              <w:t>zgłoszone do ochrony patentowej.</w:t>
            </w:r>
          </w:p>
          <w:p w:rsidR="00D2484B" w:rsidRDefault="00D2484B" w:rsidP="00F86C74">
            <w:pPr>
              <w:rPr>
                <w:bCs/>
                <w:color w:val="000000"/>
                <w:sz w:val="22"/>
                <w:szCs w:val="22"/>
              </w:rPr>
            </w:pPr>
          </w:p>
          <w:p w:rsidR="00D2484B" w:rsidRDefault="00D2484B" w:rsidP="00F86C74">
            <w:pPr>
              <w:rPr>
                <w:bCs/>
                <w:color w:val="000000"/>
                <w:sz w:val="22"/>
                <w:szCs w:val="22"/>
              </w:rPr>
            </w:pPr>
            <w:r w:rsidRPr="00210B4E">
              <w:rPr>
                <w:bCs/>
                <w:color w:val="000000"/>
                <w:sz w:val="22"/>
                <w:szCs w:val="22"/>
              </w:rPr>
              <w:t>Wymagane minimum punktowe w ramach kryterium – 0 pkt</w:t>
            </w:r>
            <w:r>
              <w:rPr>
                <w:bCs/>
                <w:color w:val="000000"/>
                <w:sz w:val="22"/>
                <w:szCs w:val="22"/>
              </w:rPr>
              <w:t>.</w:t>
            </w:r>
          </w:p>
          <w:p w:rsidR="00D2484B" w:rsidRPr="001111B4" w:rsidRDefault="00D2484B" w:rsidP="00F86C74">
            <w:pPr>
              <w:rPr>
                <w:b/>
                <w:bCs/>
                <w:color w:val="000000"/>
                <w:sz w:val="22"/>
                <w:szCs w:val="22"/>
              </w:rPr>
            </w:pPr>
          </w:p>
        </w:tc>
      </w:tr>
      <w:tr w:rsidR="00D2484B" w:rsidRPr="00210B4E" w:rsidTr="00F86C74">
        <w:trPr>
          <w:trHeight w:val="400"/>
        </w:trPr>
        <w:tc>
          <w:tcPr>
            <w:tcW w:w="9142" w:type="dxa"/>
            <w:shd w:val="clear" w:color="auto" w:fill="E7E6E6"/>
            <w:vAlign w:val="center"/>
          </w:tcPr>
          <w:p w:rsidR="00D2484B" w:rsidRPr="00210B4E" w:rsidRDefault="00D2484B" w:rsidP="00F86C74">
            <w:pPr>
              <w:jc w:val="center"/>
              <w:rPr>
                <w:b/>
                <w:bCs/>
                <w:color w:val="000000"/>
                <w:sz w:val="22"/>
                <w:szCs w:val="22"/>
              </w:rPr>
            </w:pPr>
          </w:p>
          <w:p w:rsidR="00D2484B" w:rsidRPr="00210B4E" w:rsidRDefault="00D2484B" w:rsidP="00F86C74">
            <w:pPr>
              <w:jc w:val="center"/>
              <w:rPr>
                <w:b/>
                <w:bCs/>
                <w:color w:val="000000"/>
                <w:sz w:val="22"/>
                <w:szCs w:val="22"/>
              </w:rPr>
            </w:pPr>
            <w:r w:rsidRPr="00210B4E">
              <w:rPr>
                <w:b/>
                <w:bCs/>
                <w:color w:val="000000"/>
                <w:sz w:val="22"/>
                <w:szCs w:val="22"/>
              </w:rPr>
              <w:t>Ocena dokonywana przez Kapitułę Konkursu</w:t>
            </w:r>
          </w:p>
          <w:p w:rsidR="00D2484B" w:rsidRPr="00210B4E" w:rsidRDefault="00D2484B" w:rsidP="00F86C74">
            <w:pPr>
              <w:jc w:val="center"/>
              <w:rPr>
                <w:b/>
                <w:bCs/>
                <w:color w:val="000000"/>
                <w:sz w:val="22"/>
                <w:szCs w:val="22"/>
              </w:rPr>
            </w:pPr>
          </w:p>
        </w:tc>
      </w:tr>
      <w:tr w:rsidR="00D2484B" w:rsidRPr="00210B4E" w:rsidTr="00F86C74">
        <w:trPr>
          <w:trHeight w:val="400"/>
        </w:trPr>
        <w:tc>
          <w:tcPr>
            <w:tcW w:w="9142" w:type="dxa"/>
            <w:vAlign w:val="center"/>
          </w:tcPr>
          <w:p w:rsidR="00D2484B" w:rsidRPr="00210B4E" w:rsidRDefault="00D2484B" w:rsidP="00D2484B">
            <w:pPr>
              <w:numPr>
                <w:ilvl w:val="0"/>
                <w:numId w:val="48"/>
              </w:numPr>
              <w:spacing w:line="240" w:lineRule="auto"/>
              <w:jc w:val="left"/>
              <w:rPr>
                <w:b/>
                <w:bCs/>
                <w:color w:val="000000"/>
                <w:sz w:val="22"/>
                <w:szCs w:val="22"/>
              </w:rPr>
            </w:pPr>
            <w:r w:rsidRPr="00210B4E">
              <w:rPr>
                <w:b/>
                <w:bCs/>
                <w:color w:val="000000"/>
                <w:sz w:val="22"/>
                <w:szCs w:val="22"/>
              </w:rPr>
              <w:t>Odpowiedź na problemy społeczne (</w:t>
            </w:r>
            <w:r>
              <w:rPr>
                <w:b/>
                <w:bCs/>
                <w:color w:val="000000"/>
                <w:sz w:val="22"/>
                <w:szCs w:val="22"/>
              </w:rPr>
              <w:t>max</w:t>
            </w:r>
            <w:r w:rsidRPr="00210B4E">
              <w:rPr>
                <w:b/>
                <w:bCs/>
                <w:color w:val="000000"/>
                <w:sz w:val="22"/>
                <w:szCs w:val="22"/>
              </w:rPr>
              <w:t xml:space="preserve"> 3 pkt):</w:t>
            </w:r>
          </w:p>
          <w:p w:rsidR="00D2484B" w:rsidRPr="00210B4E" w:rsidRDefault="00D2484B" w:rsidP="00F86C74">
            <w:pPr>
              <w:rPr>
                <w:bCs/>
                <w:color w:val="000000"/>
                <w:sz w:val="22"/>
                <w:szCs w:val="22"/>
              </w:rPr>
            </w:pPr>
          </w:p>
          <w:p w:rsidR="00D2484B" w:rsidRPr="00210B4E" w:rsidRDefault="00D2484B" w:rsidP="00F86C74">
            <w:pPr>
              <w:rPr>
                <w:bCs/>
                <w:color w:val="000000"/>
                <w:sz w:val="22"/>
                <w:szCs w:val="22"/>
              </w:rPr>
            </w:pPr>
            <w:r w:rsidRPr="00210B4E">
              <w:rPr>
                <w:sz w:val="22"/>
                <w:szCs w:val="22"/>
              </w:rPr>
              <w:t xml:space="preserve">Ocena dokonywana jest w skali </w:t>
            </w:r>
            <w:r w:rsidRPr="00210B4E">
              <w:rPr>
                <w:bCs/>
                <w:color w:val="000000"/>
                <w:sz w:val="22"/>
                <w:szCs w:val="22"/>
              </w:rPr>
              <w:t>0, 1, 2 lub 3 pkt, przy czym:</w:t>
            </w:r>
          </w:p>
          <w:p w:rsidR="00D2484B" w:rsidRPr="00210B4E" w:rsidRDefault="00D2484B" w:rsidP="00F86C74">
            <w:pPr>
              <w:rPr>
                <w:bCs/>
                <w:color w:val="000000"/>
                <w:sz w:val="22"/>
                <w:szCs w:val="22"/>
              </w:rPr>
            </w:pPr>
          </w:p>
          <w:p w:rsidR="00D2484B" w:rsidRPr="00210B4E" w:rsidRDefault="00D2484B" w:rsidP="00F86C74">
            <w:pPr>
              <w:rPr>
                <w:bCs/>
                <w:color w:val="000000"/>
                <w:sz w:val="22"/>
                <w:szCs w:val="22"/>
              </w:rPr>
            </w:pPr>
            <w:r w:rsidRPr="00210B4E">
              <w:rPr>
                <w:bCs/>
                <w:color w:val="000000"/>
                <w:sz w:val="22"/>
                <w:szCs w:val="22"/>
              </w:rPr>
              <w:t xml:space="preserve">0 pkt </w:t>
            </w:r>
            <w:r>
              <w:rPr>
                <w:bCs/>
                <w:color w:val="000000"/>
                <w:sz w:val="22"/>
                <w:szCs w:val="22"/>
              </w:rPr>
              <w:t>-</w:t>
            </w:r>
            <w:r w:rsidRPr="00210B4E">
              <w:rPr>
                <w:bCs/>
                <w:color w:val="000000"/>
                <w:sz w:val="22"/>
                <w:szCs w:val="22"/>
              </w:rPr>
              <w:t xml:space="preserve"> kryterium niespełnione;</w:t>
            </w:r>
          </w:p>
          <w:p w:rsidR="00D2484B" w:rsidRPr="00210B4E" w:rsidRDefault="00D2484B" w:rsidP="00F86C74">
            <w:pPr>
              <w:rPr>
                <w:bCs/>
                <w:color w:val="000000"/>
                <w:sz w:val="22"/>
                <w:szCs w:val="22"/>
              </w:rPr>
            </w:pPr>
            <w:r>
              <w:rPr>
                <w:bCs/>
                <w:color w:val="000000"/>
                <w:sz w:val="22"/>
                <w:szCs w:val="22"/>
              </w:rPr>
              <w:t>1 pkt -</w:t>
            </w:r>
            <w:r w:rsidRPr="00210B4E">
              <w:rPr>
                <w:bCs/>
                <w:color w:val="000000"/>
                <w:sz w:val="22"/>
                <w:szCs w:val="22"/>
              </w:rPr>
              <w:t xml:space="preserve"> kryterium spełnione w stopniu słabym;</w:t>
            </w:r>
          </w:p>
          <w:p w:rsidR="00D2484B" w:rsidRPr="00210B4E" w:rsidRDefault="00D2484B" w:rsidP="00F86C74">
            <w:pPr>
              <w:rPr>
                <w:bCs/>
                <w:color w:val="000000"/>
                <w:sz w:val="22"/>
                <w:szCs w:val="22"/>
              </w:rPr>
            </w:pPr>
            <w:r>
              <w:rPr>
                <w:bCs/>
                <w:color w:val="000000"/>
                <w:sz w:val="22"/>
                <w:szCs w:val="22"/>
              </w:rPr>
              <w:t xml:space="preserve">2 </w:t>
            </w:r>
            <w:r w:rsidRPr="00210B4E">
              <w:rPr>
                <w:bCs/>
                <w:color w:val="000000"/>
                <w:sz w:val="22"/>
                <w:szCs w:val="22"/>
              </w:rPr>
              <w:t>pkt - kryterium spełnione w stopniu dobrym;</w:t>
            </w:r>
          </w:p>
          <w:p w:rsidR="00D2484B" w:rsidRPr="00210B4E" w:rsidRDefault="00D2484B" w:rsidP="00F86C74">
            <w:pPr>
              <w:rPr>
                <w:bCs/>
                <w:color w:val="000000"/>
                <w:sz w:val="22"/>
                <w:szCs w:val="22"/>
              </w:rPr>
            </w:pPr>
            <w:r>
              <w:rPr>
                <w:bCs/>
                <w:color w:val="000000"/>
                <w:sz w:val="22"/>
                <w:szCs w:val="22"/>
              </w:rPr>
              <w:t>3 pkt -</w:t>
            </w:r>
            <w:r w:rsidRPr="00210B4E">
              <w:rPr>
                <w:bCs/>
                <w:color w:val="000000"/>
                <w:sz w:val="22"/>
                <w:szCs w:val="22"/>
              </w:rPr>
              <w:t xml:space="preserve"> kryterium spełnione w stopniu bardzo dobrym.</w:t>
            </w:r>
          </w:p>
          <w:p w:rsidR="00D2484B" w:rsidRPr="00210B4E" w:rsidRDefault="00D2484B" w:rsidP="00F86C74">
            <w:pPr>
              <w:rPr>
                <w:b/>
                <w:bCs/>
                <w:color w:val="000000"/>
                <w:sz w:val="22"/>
                <w:szCs w:val="22"/>
              </w:rPr>
            </w:pPr>
          </w:p>
        </w:tc>
      </w:tr>
      <w:tr w:rsidR="00D2484B" w:rsidRPr="00210B4E" w:rsidTr="00F86C74">
        <w:trPr>
          <w:trHeight w:val="400"/>
        </w:trPr>
        <w:tc>
          <w:tcPr>
            <w:tcW w:w="9142" w:type="dxa"/>
            <w:vAlign w:val="center"/>
          </w:tcPr>
          <w:p w:rsidR="00D2484B" w:rsidRPr="00210B4E" w:rsidRDefault="00D2484B" w:rsidP="00D2484B">
            <w:pPr>
              <w:numPr>
                <w:ilvl w:val="0"/>
                <w:numId w:val="48"/>
              </w:numPr>
              <w:spacing w:line="240" w:lineRule="auto"/>
              <w:jc w:val="left"/>
              <w:rPr>
                <w:b/>
                <w:bCs/>
                <w:color w:val="000000"/>
                <w:sz w:val="22"/>
                <w:szCs w:val="22"/>
              </w:rPr>
            </w:pPr>
            <w:r w:rsidRPr="00210B4E">
              <w:rPr>
                <w:b/>
                <w:bCs/>
                <w:color w:val="000000"/>
                <w:sz w:val="22"/>
                <w:szCs w:val="22"/>
              </w:rPr>
              <w:t>Wpływ produktu na rozwój branży (</w:t>
            </w:r>
            <w:r>
              <w:rPr>
                <w:b/>
                <w:bCs/>
                <w:color w:val="000000"/>
                <w:sz w:val="22"/>
                <w:szCs w:val="22"/>
              </w:rPr>
              <w:t>max</w:t>
            </w:r>
            <w:r w:rsidRPr="00210B4E">
              <w:rPr>
                <w:b/>
                <w:bCs/>
                <w:color w:val="000000"/>
                <w:sz w:val="22"/>
                <w:szCs w:val="22"/>
              </w:rPr>
              <w:t xml:space="preserve"> 3 pkt):</w:t>
            </w:r>
          </w:p>
          <w:p w:rsidR="00D2484B" w:rsidRPr="00210B4E" w:rsidRDefault="00D2484B" w:rsidP="00F86C74">
            <w:pPr>
              <w:rPr>
                <w:b/>
                <w:bCs/>
                <w:color w:val="000000"/>
                <w:sz w:val="22"/>
                <w:szCs w:val="22"/>
              </w:rPr>
            </w:pPr>
          </w:p>
          <w:p w:rsidR="00D2484B" w:rsidRPr="00210B4E" w:rsidRDefault="00D2484B" w:rsidP="00F86C74">
            <w:pPr>
              <w:rPr>
                <w:bCs/>
                <w:color w:val="000000"/>
                <w:sz w:val="22"/>
                <w:szCs w:val="22"/>
              </w:rPr>
            </w:pPr>
            <w:r w:rsidRPr="00210B4E">
              <w:rPr>
                <w:sz w:val="22"/>
                <w:szCs w:val="22"/>
              </w:rPr>
              <w:t xml:space="preserve">Ocena dokonywana jest w skali </w:t>
            </w:r>
            <w:r w:rsidRPr="00210B4E">
              <w:rPr>
                <w:bCs/>
                <w:color w:val="000000"/>
                <w:sz w:val="22"/>
                <w:szCs w:val="22"/>
              </w:rPr>
              <w:t>0, 1, 2 lub 3 pkt, przy czym:</w:t>
            </w:r>
          </w:p>
          <w:p w:rsidR="00D2484B" w:rsidRPr="00210B4E" w:rsidRDefault="00D2484B" w:rsidP="00F86C74">
            <w:pPr>
              <w:rPr>
                <w:bCs/>
                <w:color w:val="000000"/>
                <w:sz w:val="22"/>
                <w:szCs w:val="22"/>
              </w:rPr>
            </w:pPr>
          </w:p>
          <w:p w:rsidR="00D2484B" w:rsidRPr="00210B4E" w:rsidRDefault="00D2484B" w:rsidP="00F86C74">
            <w:pPr>
              <w:rPr>
                <w:bCs/>
                <w:color w:val="000000"/>
                <w:sz w:val="22"/>
                <w:szCs w:val="22"/>
              </w:rPr>
            </w:pPr>
            <w:r>
              <w:rPr>
                <w:bCs/>
                <w:color w:val="000000"/>
                <w:sz w:val="22"/>
                <w:szCs w:val="22"/>
              </w:rPr>
              <w:t>0 pkt -</w:t>
            </w:r>
            <w:r w:rsidRPr="00210B4E">
              <w:rPr>
                <w:bCs/>
                <w:color w:val="000000"/>
                <w:sz w:val="22"/>
                <w:szCs w:val="22"/>
              </w:rPr>
              <w:t xml:space="preserve"> kryterium niespełnione;</w:t>
            </w:r>
          </w:p>
          <w:p w:rsidR="00D2484B" w:rsidRPr="00210B4E" w:rsidRDefault="00D2484B" w:rsidP="00F86C74">
            <w:pPr>
              <w:rPr>
                <w:bCs/>
                <w:color w:val="000000"/>
                <w:sz w:val="22"/>
                <w:szCs w:val="22"/>
              </w:rPr>
            </w:pPr>
            <w:r>
              <w:rPr>
                <w:bCs/>
                <w:color w:val="000000"/>
                <w:sz w:val="22"/>
                <w:szCs w:val="22"/>
              </w:rPr>
              <w:t>1 pkt -</w:t>
            </w:r>
            <w:r w:rsidRPr="00210B4E">
              <w:rPr>
                <w:bCs/>
                <w:color w:val="000000"/>
                <w:sz w:val="22"/>
                <w:szCs w:val="22"/>
              </w:rPr>
              <w:t xml:space="preserve"> kryterium spełnione w stopniu słabym;</w:t>
            </w:r>
          </w:p>
          <w:p w:rsidR="00D2484B" w:rsidRPr="00210B4E" w:rsidRDefault="00D2484B" w:rsidP="00F86C74">
            <w:pPr>
              <w:rPr>
                <w:bCs/>
                <w:color w:val="000000"/>
                <w:sz w:val="22"/>
                <w:szCs w:val="22"/>
              </w:rPr>
            </w:pPr>
            <w:r w:rsidRPr="00210B4E">
              <w:rPr>
                <w:bCs/>
                <w:color w:val="000000"/>
                <w:sz w:val="22"/>
                <w:szCs w:val="22"/>
              </w:rPr>
              <w:t xml:space="preserve">2 pkt </w:t>
            </w:r>
            <w:r>
              <w:rPr>
                <w:bCs/>
                <w:color w:val="000000"/>
                <w:sz w:val="22"/>
                <w:szCs w:val="22"/>
              </w:rPr>
              <w:t>-</w:t>
            </w:r>
            <w:r w:rsidRPr="00210B4E">
              <w:rPr>
                <w:bCs/>
                <w:color w:val="000000"/>
                <w:sz w:val="22"/>
                <w:szCs w:val="22"/>
              </w:rPr>
              <w:t xml:space="preserve"> kryterium spełnione w stopniu dobrym;</w:t>
            </w:r>
          </w:p>
          <w:p w:rsidR="00D2484B" w:rsidRPr="00210B4E" w:rsidRDefault="00D2484B" w:rsidP="00F86C74">
            <w:pPr>
              <w:rPr>
                <w:bCs/>
                <w:color w:val="000000"/>
                <w:sz w:val="22"/>
                <w:szCs w:val="22"/>
              </w:rPr>
            </w:pPr>
            <w:r w:rsidRPr="00210B4E">
              <w:rPr>
                <w:bCs/>
                <w:color w:val="000000"/>
                <w:sz w:val="22"/>
                <w:szCs w:val="22"/>
              </w:rPr>
              <w:t xml:space="preserve">3 pkt </w:t>
            </w:r>
            <w:r>
              <w:rPr>
                <w:bCs/>
                <w:color w:val="000000"/>
                <w:sz w:val="22"/>
                <w:szCs w:val="22"/>
              </w:rPr>
              <w:t>-</w:t>
            </w:r>
            <w:r w:rsidRPr="00210B4E">
              <w:rPr>
                <w:bCs/>
                <w:color w:val="000000"/>
                <w:sz w:val="22"/>
                <w:szCs w:val="22"/>
              </w:rPr>
              <w:t xml:space="preserve"> kryterium spełnione w stopniu bardzo dobrym.</w:t>
            </w:r>
          </w:p>
          <w:p w:rsidR="00D2484B" w:rsidRPr="00210B4E" w:rsidRDefault="00D2484B" w:rsidP="00F86C74">
            <w:pPr>
              <w:rPr>
                <w:b/>
                <w:bCs/>
                <w:color w:val="000000"/>
                <w:sz w:val="22"/>
                <w:szCs w:val="22"/>
              </w:rPr>
            </w:pPr>
          </w:p>
        </w:tc>
      </w:tr>
      <w:tr w:rsidR="00D2484B" w:rsidRPr="00210B4E" w:rsidTr="00F86C74">
        <w:trPr>
          <w:trHeight w:val="400"/>
        </w:trPr>
        <w:tc>
          <w:tcPr>
            <w:tcW w:w="9142" w:type="dxa"/>
            <w:tcBorders>
              <w:top w:val="single" w:sz="4" w:space="0" w:color="auto"/>
              <w:left w:val="single" w:sz="4" w:space="0" w:color="auto"/>
              <w:bottom w:val="single" w:sz="4" w:space="0" w:color="auto"/>
              <w:right w:val="single" w:sz="4" w:space="0" w:color="auto"/>
            </w:tcBorders>
            <w:vAlign w:val="center"/>
          </w:tcPr>
          <w:p w:rsidR="00D2484B" w:rsidRPr="00210B4E" w:rsidRDefault="00D2484B" w:rsidP="00D2484B">
            <w:pPr>
              <w:numPr>
                <w:ilvl w:val="0"/>
                <w:numId w:val="48"/>
              </w:numPr>
              <w:spacing w:line="240" w:lineRule="auto"/>
              <w:jc w:val="left"/>
              <w:rPr>
                <w:b/>
                <w:bCs/>
                <w:color w:val="000000"/>
                <w:sz w:val="22"/>
                <w:szCs w:val="22"/>
              </w:rPr>
            </w:pPr>
            <w:r w:rsidRPr="00210B4E">
              <w:rPr>
                <w:b/>
                <w:bCs/>
                <w:color w:val="000000"/>
                <w:sz w:val="22"/>
                <w:szCs w:val="22"/>
              </w:rPr>
              <w:t>Potencjał eksportowy produktu (</w:t>
            </w:r>
            <w:r>
              <w:rPr>
                <w:b/>
                <w:bCs/>
                <w:color w:val="000000"/>
                <w:sz w:val="22"/>
                <w:szCs w:val="22"/>
              </w:rPr>
              <w:t>max</w:t>
            </w:r>
            <w:r w:rsidRPr="00210B4E">
              <w:rPr>
                <w:b/>
                <w:bCs/>
                <w:color w:val="000000"/>
                <w:sz w:val="22"/>
                <w:szCs w:val="22"/>
              </w:rPr>
              <w:t xml:space="preserve"> 3 pkt)</w:t>
            </w:r>
          </w:p>
          <w:p w:rsidR="00D2484B" w:rsidRPr="00210B4E" w:rsidRDefault="00D2484B" w:rsidP="00F86C74">
            <w:pPr>
              <w:rPr>
                <w:b/>
                <w:bCs/>
                <w:color w:val="000000"/>
                <w:sz w:val="22"/>
                <w:szCs w:val="22"/>
              </w:rPr>
            </w:pPr>
          </w:p>
          <w:p w:rsidR="00D2484B" w:rsidRPr="00210B4E" w:rsidRDefault="00D2484B" w:rsidP="00F86C74">
            <w:pPr>
              <w:rPr>
                <w:bCs/>
                <w:color w:val="000000"/>
                <w:sz w:val="22"/>
                <w:szCs w:val="22"/>
              </w:rPr>
            </w:pPr>
            <w:r w:rsidRPr="00210B4E">
              <w:rPr>
                <w:sz w:val="22"/>
                <w:szCs w:val="22"/>
              </w:rPr>
              <w:t xml:space="preserve">Ocena dokonywana jest w skali </w:t>
            </w:r>
            <w:r w:rsidRPr="00210B4E">
              <w:rPr>
                <w:bCs/>
                <w:color w:val="000000"/>
                <w:sz w:val="22"/>
                <w:szCs w:val="22"/>
              </w:rPr>
              <w:t>0, 1, 2 lub 3 pkt, przy czym:</w:t>
            </w:r>
          </w:p>
          <w:p w:rsidR="00D2484B" w:rsidRPr="00210B4E" w:rsidRDefault="00D2484B" w:rsidP="00F86C74">
            <w:pPr>
              <w:rPr>
                <w:bCs/>
                <w:color w:val="000000"/>
                <w:sz w:val="22"/>
                <w:szCs w:val="22"/>
              </w:rPr>
            </w:pPr>
          </w:p>
          <w:p w:rsidR="00D2484B" w:rsidRPr="00210B4E" w:rsidRDefault="00D2484B" w:rsidP="00F86C74">
            <w:pPr>
              <w:rPr>
                <w:bCs/>
                <w:color w:val="000000"/>
                <w:sz w:val="22"/>
                <w:szCs w:val="22"/>
              </w:rPr>
            </w:pPr>
            <w:r>
              <w:rPr>
                <w:bCs/>
                <w:color w:val="000000"/>
                <w:sz w:val="22"/>
                <w:szCs w:val="22"/>
              </w:rPr>
              <w:t>0 pkt -</w:t>
            </w:r>
            <w:r w:rsidRPr="00210B4E">
              <w:rPr>
                <w:bCs/>
                <w:color w:val="000000"/>
                <w:sz w:val="22"/>
                <w:szCs w:val="22"/>
              </w:rPr>
              <w:t xml:space="preserve"> kryterium niespełnione;</w:t>
            </w:r>
          </w:p>
          <w:p w:rsidR="00D2484B" w:rsidRPr="00210B4E" w:rsidRDefault="00D2484B" w:rsidP="00F86C74">
            <w:pPr>
              <w:rPr>
                <w:bCs/>
                <w:color w:val="000000"/>
                <w:sz w:val="22"/>
                <w:szCs w:val="22"/>
              </w:rPr>
            </w:pPr>
            <w:r>
              <w:rPr>
                <w:bCs/>
                <w:color w:val="000000"/>
                <w:sz w:val="22"/>
                <w:szCs w:val="22"/>
              </w:rPr>
              <w:t>1 pkt -</w:t>
            </w:r>
            <w:r w:rsidRPr="00210B4E">
              <w:rPr>
                <w:bCs/>
                <w:color w:val="000000"/>
                <w:sz w:val="22"/>
                <w:szCs w:val="22"/>
              </w:rPr>
              <w:t xml:space="preserve"> kryterium spełnione w stopniu słabym;</w:t>
            </w:r>
          </w:p>
          <w:p w:rsidR="00D2484B" w:rsidRPr="00210B4E" w:rsidRDefault="00D2484B" w:rsidP="00F86C74">
            <w:pPr>
              <w:rPr>
                <w:bCs/>
                <w:color w:val="000000"/>
                <w:sz w:val="22"/>
                <w:szCs w:val="22"/>
              </w:rPr>
            </w:pPr>
            <w:r w:rsidRPr="00210B4E">
              <w:rPr>
                <w:bCs/>
                <w:color w:val="000000"/>
                <w:sz w:val="22"/>
                <w:szCs w:val="22"/>
              </w:rPr>
              <w:t>2 pkt - kryterium spełnione w stopniu dobrym;</w:t>
            </w:r>
          </w:p>
          <w:p w:rsidR="00D2484B" w:rsidRDefault="00D2484B" w:rsidP="00F86C74">
            <w:pPr>
              <w:rPr>
                <w:bCs/>
                <w:color w:val="000000"/>
                <w:sz w:val="22"/>
                <w:szCs w:val="22"/>
              </w:rPr>
            </w:pPr>
            <w:r w:rsidRPr="00210B4E">
              <w:rPr>
                <w:bCs/>
                <w:color w:val="000000"/>
                <w:sz w:val="22"/>
                <w:szCs w:val="22"/>
              </w:rPr>
              <w:t xml:space="preserve">3 pkt </w:t>
            </w:r>
            <w:r>
              <w:rPr>
                <w:bCs/>
                <w:color w:val="000000"/>
                <w:sz w:val="22"/>
                <w:szCs w:val="22"/>
              </w:rPr>
              <w:t>-</w:t>
            </w:r>
            <w:r w:rsidRPr="00210B4E">
              <w:rPr>
                <w:bCs/>
                <w:color w:val="000000"/>
                <w:sz w:val="22"/>
                <w:szCs w:val="22"/>
              </w:rPr>
              <w:t xml:space="preserve"> kryterium spełnione w stopniu bardzo dobrym.</w:t>
            </w:r>
          </w:p>
          <w:p w:rsidR="00D2484B" w:rsidRPr="00210B4E" w:rsidRDefault="00D2484B" w:rsidP="00F86C74">
            <w:pPr>
              <w:rPr>
                <w:bCs/>
                <w:color w:val="000000"/>
                <w:sz w:val="22"/>
                <w:szCs w:val="22"/>
              </w:rPr>
            </w:pPr>
          </w:p>
        </w:tc>
      </w:tr>
    </w:tbl>
    <w:p w:rsidR="00D2484B" w:rsidRDefault="00D2484B" w:rsidP="00D2484B">
      <w:pPr>
        <w:pStyle w:val="Nagwek1"/>
        <w:rPr>
          <w:sz w:val="24"/>
          <w:szCs w:val="24"/>
        </w:rPr>
      </w:pPr>
    </w:p>
    <w:p w:rsidR="00D2484B" w:rsidRPr="00B6251E" w:rsidRDefault="00D2484B" w:rsidP="00D2484B">
      <w:pPr>
        <w:rPr>
          <w:lang w:val="x-none" w:eastAsia="x-none"/>
        </w:rPr>
      </w:pPr>
    </w:p>
    <w:p w:rsidR="00D2484B" w:rsidRDefault="00D2484B">
      <w:pPr>
        <w:spacing w:line="240" w:lineRule="auto"/>
        <w:jc w:val="left"/>
        <w:sectPr w:rsidR="00D2484B" w:rsidSect="00665CAA">
          <w:headerReference w:type="default" r:id="rId10"/>
          <w:footerReference w:type="default" r:id="rId11"/>
          <w:headerReference w:type="first" r:id="rId12"/>
          <w:pgSz w:w="11906" w:h="16838" w:code="9"/>
          <w:pgMar w:top="1418" w:right="1531" w:bottom="1418" w:left="1418" w:header="709" w:footer="709" w:gutter="0"/>
          <w:cols w:space="708"/>
          <w:docGrid w:linePitch="360"/>
        </w:sectPr>
      </w:pPr>
      <w:r>
        <w:br w:type="page"/>
      </w:r>
    </w:p>
    <w:p w:rsidR="00D2484B" w:rsidRDefault="00D2484B">
      <w:pPr>
        <w:spacing w:line="240" w:lineRule="auto"/>
        <w:jc w:val="left"/>
        <w:rPr>
          <w:sz w:val="24"/>
          <w:szCs w:val="24"/>
        </w:rPr>
      </w:pPr>
      <w:r>
        <w:rPr>
          <w:noProof/>
          <w:sz w:val="24"/>
          <w:szCs w:val="24"/>
        </w:rPr>
        <w:drawing>
          <wp:anchor distT="0" distB="0" distL="114300" distR="114300" simplePos="0" relativeHeight="251661312" behindDoc="1" locked="0" layoutInCell="1" allowOverlap="1">
            <wp:simplePos x="0" y="0"/>
            <wp:positionH relativeFrom="column">
              <wp:posOffset>-290830</wp:posOffset>
            </wp:positionH>
            <wp:positionV relativeFrom="paragraph">
              <wp:posOffset>-576580</wp:posOffset>
            </wp:positionV>
            <wp:extent cx="6071870" cy="1127760"/>
            <wp:effectExtent l="0" t="0" r="508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1870" cy="1127760"/>
                    </a:xfrm>
                    <a:prstGeom prst="rect">
                      <a:avLst/>
                    </a:prstGeom>
                    <a:noFill/>
                  </pic:spPr>
                </pic:pic>
              </a:graphicData>
            </a:graphic>
            <wp14:sizeRelH relativeFrom="page">
              <wp14:pctWidth>0</wp14:pctWidth>
            </wp14:sizeRelH>
            <wp14:sizeRelV relativeFrom="page">
              <wp14:pctHeight>0</wp14:pctHeight>
            </wp14:sizeRelV>
          </wp:anchor>
        </w:drawing>
      </w:r>
    </w:p>
    <w:p w:rsidR="00D2484B" w:rsidRPr="00B64F80" w:rsidRDefault="00D2484B" w:rsidP="00D2484B">
      <w:pPr>
        <w:jc w:val="right"/>
        <w:rPr>
          <w:sz w:val="24"/>
          <w:szCs w:val="24"/>
        </w:rPr>
      </w:pPr>
      <w:r w:rsidRPr="00B64F80">
        <w:rPr>
          <w:sz w:val="24"/>
          <w:szCs w:val="24"/>
        </w:rPr>
        <w:t xml:space="preserve">Załącznik nr </w:t>
      </w:r>
      <w:r>
        <w:rPr>
          <w:sz w:val="24"/>
          <w:szCs w:val="24"/>
        </w:rPr>
        <w:t>2</w:t>
      </w:r>
      <w:r w:rsidRPr="00B64F80">
        <w:rPr>
          <w:sz w:val="24"/>
          <w:szCs w:val="24"/>
        </w:rPr>
        <w:t xml:space="preserve"> do Regulaminu</w:t>
      </w:r>
    </w:p>
    <w:p w:rsidR="00D2484B" w:rsidRPr="009F2BEA" w:rsidRDefault="00D2484B" w:rsidP="00D2484B">
      <w:pPr>
        <w:pStyle w:val="Nagwek"/>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r>
        <w:rPr>
          <w:rFonts w:ascii="Arial" w:hAnsi="Arial" w:cs="Arial"/>
          <w:noProof/>
        </w:rPr>
        <w:drawing>
          <wp:anchor distT="0" distB="0" distL="114300" distR="114300" simplePos="0" relativeHeight="251660288" behindDoc="0" locked="0" layoutInCell="1" allowOverlap="1" wp14:anchorId="2B4B16F4" wp14:editId="7ABC4B41">
            <wp:simplePos x="0" y="0"/>
            <wp:positionH relativeFrom="column">
              <wp:posOffset>2162810</wp:posOffset>
            </wp:positionH>
            <wp:positionV relativeFrom="paragraph">
              <wp:posOffset>103505</wp:posOffset>
            </wp:positionV>
            <wp:extent cx="1704340" cy="1960245"/>
            <wp:effectExtent l="0" t="0" r="0" b="1905"/>
            <wp:wrapNone/>
            <wp:docPr id="5" name="Obraz 5" descr="Wyciete_2017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yciete_201708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340" cy="1960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p>
    <w:p w:rsidR="00D2484B" w:rsidRPr="00CE797F" w:rsidRDefault="00D2484B" w:rsidP="00D2484B">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49FFACB" wp14:editId="28651317">
                <wp:simplePos x="0" y="0"/>
                <wp:positionH relativeFrom="column">
                  <wp:posOffset>52070</wp:posOffset>
                </wp:positionH>
                <wp:positionV relativeFrom="paragraph">
                  <wp:posOffset>149860</wp:posOffset>
                </wp:positionV>
                <wp:extent cx="5711825" cy="40481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404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84B" w:rsidRPr="006B713E" w:rsidRDefault="00D2484B" w:rsidP="00D2484B"/>
                          <w:p w:rsidR="00D2484B" w:rsidRPr="006B713E" w:rsidRDefault="00D2484B" w:rsidP="00D2484B">
                            <w:pPr>
                              <w:pStyle w:val="Nagwek1"/>
                              <w:jc w:val="center"/>
                              <w:rPr>
                                <w:sz w:val="40"/>
                                <w:szCs w:val="40"/>
                              </w:rPr>
                            </w:pPr>
                            <w:r w:rsidRPr="006B713E">
                              <w:rPr>
                                <w:sz w:val="40"/>
                                <w:szCs w:val="40"/>
                              </w:rPr>
                              <w:t xml:space="preserve">WNIOSEK KONKURSOWY </w:t>
                            </w:r>
                          </w:p>
                          <w:p w:rsidR="00D2484B" w:rsidRPr="006B713E" w:rsidRDefault="00D2484B" w:rsidP="00D2484B">
                            <w:pPr>
                              <w:pStyle w:val="Nagwek1"/>
                              <w:jc w:val="center"/>
                              <w:rPr>
                                <w:sz w:val="28"/>
                                <w:szCs w:val="28"/>
                              </w:rPr>
                            </w:pPr>
                            <w:r w:rsidRPr="006B713E">
                              <w:rPr>
                                <w:sz w:val="40"/>
                                <w:szCs w:val="40"/>
                              </w:rPr>
                              <w:t>POLSKI PRODUKT PRZYSZŁOŚCI</w:t>
                            </w:r>
                            <w:r w:rsidRPr="006B713E">
                              <w:rPr>
                                <w:sz w:val="28"/>
                                <w:szCs w:val="28"/>
                              </w:rPr>
                              <w:t xml:space="preserve"> </w:t>
                            </w:r>
                          </w:p>
                          <w:p w:rsidR="00D2484B" w:rsidRPr="006B713E" w:rsidRDefault="00D2484B" w:rsidP="00D2484B">
                            <w:pPr>
                              <w:pStyle w:val="Nagwek1"/>
                              <w:jc w:val="center"/>
                              <w:rPr>
                                <w:sz w:val="40"/>
                                <w:szCs w:val="40"/>
                              </w:rPr>
                            </w:pPr>
                            <w:r w:rsidRPr="006B713E">
                              <w:rPr>
                                <w:sz w:val="40"/>
                                <w:szCs w:val="40"/>
                              </w:rPr>
                              <w:t>XXI edycja</w:t>
                            </w:r>
                          </w:p>
                          <w:p w:rsidR="00D2484B" w:rsidRDefault="00D2484B" w:rsidP="00D2484B">
                            <w:pPr>
                              <w:jc w:val="center"/>
                              <w:rPr>
                                <w:sz w:val="28"/>
                                <w:szCs w:val="28"/>
                              </w:rPr>
                            </w:pPr>
                          </w:p>
                          <w:p w:rsidR="00D2484B" w:rsidRPr="006B713E" w:rsidRDefault="00D2484B" w:rsidP="00D2484B">
                            <w:pPr>
                              <w:jc w:val="center"/>
                              <w:rPr>
                                <w:sz w:val="28"/>
                                <w:szCs w:val="28"/>
                              </w:rPr>
                            </w:pPr>
                          </w:p>
                          <w:p w:rsidR="00D2484B" w:rsidRDefault="00D2484B" w:rsidP="00D2484B">
                            <w:pPr>
                              <w:pStyle w:val="Nagwek1"/>
                              <w:spacing w:line="276" w:lineRule="auto"/>
                              <w:jc w:val="center"/>
                              <w:rPr>
                                <w:sz w:val="28"/>
                                <w:szCs w:val="28"/>
                              </w:rPr>
                            </w:pPr>
                          </w:p>
                          <w:p w:rsidR="00D2484B" w:rsidRPr="0029785B" w:rsidRDefault="00D2484B" w:rsidP="00D2484B">
                            <w:pPr>
                              <w:pStyle w:val="Nagwek1"/>
                              <w:jc w:val="center"/>
                              <w:rPr>
                                <w:sz w:val="28"/>
                                <w:szCs w:val="28"/>
                              </w:rPr>
                            </w:pPr>
                            <w:r w:rsidRPr="006B713E">
                              <w:rPr>
                                <w:sz w:val="28"/>
                                <w:szCs w:val="28"/>
                              </w:rPr>
                              <w:t xml:space="preserve">Program Operacyjny Inteligentny Rozwój </w:t>
                            </w:r>
                            <w:r>
                              <w:rPr>
                                <w:sz w:val="28"/>
                                <w:szCs w:val="28"/>
                              </w:rPr>
                              <w:t>2014-2020</w:t>
                            </w:r>
                          </w:p>
                          <w:p w:rsidR="00D2484B" w:rsidRDefault="00D2484B" w:rsidP="00D2484B">
                            <w:pPr>
                              <w:pStyle w:val="Nagwek1"/>
                              <w:jc w:val="center"/>
                              <w:rPr>
                                <w:sz w:val="28"/>
                                <w:szCs w:val="28"/>
                              </w:rPr>
                            </w:pPr>
                            <w:r w:rsidRPr="006B713E">
                              <w:rPr>
                                <w:sz w:val="28"/>
                                <w:szCs w:val="28"/>
                              </w:rPr>
                              <w:t xml:space="preserve">Oś priorytetowa </w:t>
                            </w:r>
                            <w:r>
                              <w:rPr>
                                <w:sz w:val="28"/>
                                <w:szCs w:val="28"/>
                              </w:rPr>
                              <w:t>II</w:t>
                            </w:r>
                            <w:r w:rsidRPr="006B713E">
                              <w:rPr>
                                <w:sz w:val="28"/>
                                <w:szCs w:val="28"/>
                              </w:rPr>
                              <w:t xml:space="preserve"> Wsparcie otoczenia i potencjału przedsiębiorstw </w:t>
                            </w:r>
                          </w:p>
                          <w:p w:rsidR="00D2484B" w:rsidRPr="006B713E" w:rsidRDefault="00D2484B" w:rsidP="00D2484B">
                            <w:pPr>
                              <w:pStyle w:val="Nagwek1"/>
                              <w:jc w:val="center"/>
                              <w:rPr>
                                <w:sz w:val="28"/>
                                <w:szCs w:val="28"/>
                              </w:rPr>
                            </w:pPr>
                            <w:r w:rsidRPr="006B713E">
                              <w:rPr>
                                <w:sz w:val="28"/>
                                <w:szCs w:val="28"/>
                              </w:rPr>
                              <w:t>do prowadzenia działalności B+R+I</w:t>
                            </w:r>
                          </w:p>
                          <w:p w:rsidR="00D2484B" w:rsidRPr="006B713E" w:rsidRDefault="00D2484B" w:rsidP="00D2484B">
                            <w:pPr>
                              <w:pStyle w:val="Nagwek1"/>
                              <w:jc w:val="center"/>
                              <w:rPr>
                                <w:sz w:val="28"/>
                                <w:szCs w:val="28"/>
                              </w:rPr>
                            </w:pPr>
                            <w:r w:rsidRPr="006B713E">
                              <w:rPr>
                                <w:sz w:val="28"/>
                                <w:szCs w:val="28"/>
                              </w:rPr>
                              <w:t>Działanie 2.4 Współpraca w ramach krajowego systemu innowacji</w:t>
                            </w:r>
                          </w:p>
                          <w:p w:rsidR="00D2484B" w:rsidRPr="006B713E" w:rsidRDefault="00D2484B" w:rsidP="00D2484B">
                            <w:pPr>
                              <w:pStyle w:val="Nagwek1"/>
                              <w:jc w:val="center"/>
                              <w:rPr>
                                <w:sz w:val="28"/>
                                <w:szCs w:val="28"/>
                              </w:rPr>
                            </w:pPr>
                            <w:r w:rsidRPr="006B713E">
                              <w:rPr>
                                <w:sz w:val="28"/>
                                <w:szCs w:val="28"/>
                              </w:rPr>
                              <w:t>Poddziałanie 2.4.1 Centrum analiz i pilotaży nowych instrumentów i</w:t>
                            </w:r>
                            <w:r>
                              <w:rPr>
                                <w:sz w:val="28"/>
                                <w:szCs w:val="28"/>
                              </w:rPr>
                              <w:t>nno_LAB</w:t>
                            </w:r>
                          </w:p>
                          <w:p w:rsidR="00D2484B" w:rsidRPr="006B713E" w:rsidRDefault="00D2484B" w:rsidP="00D2484B">
                            <w:pPr>
                              <w:jc w:val="center"/>
                              <w:rPr>
                                <w:b/>
                                <w:sz w:val="28"/>
                                <w:szCs w:val="28"/>
                              </w:rPr>
                            </w:pPr>
                            <w:r w:rsidRPr="006B713E">
                              <w:rPr>
                                <w:b/>
                                <w:sz w:val="28"/>
                                <w:szCs w:val="28"/>
                              </w:rPr>
                              <w:t>Granty na rozwój, promocję lub umiędzynarodowienie                   Polskich Produktów Przyszłości</w:t>
                            </w:r>
                          </w:p>
                          <w:p w:rsidR="00D2484B" w:rsidRPr="006B713E" w:rsidRDefault="00D2484B" w:rsidP="00D24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FFACB" id="_x0000_t202" coordsize="21600,21600" o:spt="202" path="m,l,21600r21600,l21600,xe">
                <v:stroke joinstyle="miter"/>
                <v:path gradientshapeok="t" o:connecttype="rect"/>
              </v:shapetype>
              <v:shape id="Text Box 2" o:spid="_x0000_s1026" type="#_x0000_t202" style="position:absolute;left:0;text-align:left;margin-left:4.1pt;margin-top:11.8pt;width:449.75pt;height:3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odtAIAALo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" filled="f" stroked="f">
                <v:textbox>
                  <w:txbxContent>
                    <w:p w:rsidR="00D2484B" w:rsidRPr="006B713E" w:rsidRDefault="00D2484B" w:rsidP="00D2484B"/>
                    <w:p w:rsidR="00D2484B" w:rsidRPr="006B713E" w:rsidRDefault="00D2484B" w:rsidP="00D2484B">
                      <w:pPr>
                        <w:pStyle w:val="Nagwek1"/>
                        <w:jc w:val="center"/>
                        <w:rPr>
                          <w:sz w:val="40"/>
                          <w:szCs w:val="40"/>
                        </w:rPr>
                      </w:pPr>
                      <w:r w:rsidRPr="006B713E">
                        <w:rPr>
                          <w:sz w:val="40"/>
                          <w:szCs w:val="40"/>
                        </w:rPr>
                        <w:t xml:space="preserve">WNIOSEK KONKURSOWY </w:t>
                      </w:r>
                    </w:p>
                    <w:p w:rsidR="00D2484B" w:rsidRPr="006B713E" w:rsidRDefault="00D2484B" w:rsidP="00D2484B">
                      <w:pPr>
                        <w:pStyle w:val="Nagwek1"/>
                        <w:jc w:val="center"/>
                        <w:rPr>
                          <w:sz w:val="28"/>
                          <w:szCs w:val="28"/>
                        </w:rPr>
                      </w:pPr>
                      <w:r w:rsidRPr="006B713E">
                        <w:rPr>
                          <w:sz w:val="40"/>
                          <w:szCs w:val="40"/>
                        </w:rPr>
                        <w:t>POLSKI PRODUKT PRZYSZŁOŚCI</w:t>
                      </w:r>
                      <w:r w:rsidRPr="006B713E">
                        <w:rPr>
                          <w:sz w:val="28"/>
                          <w:szCs w:val="28"/>
                        </w:rPr>
                        <w:t xml:space="preserve"> </w:t>
                      </w:r>
                    </w:p>
                    <w:p w:rsidR="00D2484B" w:rsidRPr="006B713E" w:rsidRDefault="00D2484B" w:rsidP="00D2484B">
                      <w:pPr>
                        <w:pStyle w:val="Nagwek1"/>
                        <w:jc w:val="center"/>
                        <w:rPr>
                          <w:sz w:val="40"/>
                          <w:szCs w:val="40"/>
                        </w:rPr>
                      </w:pPr>
                      <w:r w:rsidRPr="006B713E">
                        <w:rPr>
                          <w:sz w:val="40"/>
                          <w:szCs w:val="40"/>
                        </w:rPr>
                        <w:t>XXI edycja</w:t>
                      </w:r>
                    </w:p>
                    <w:p w:rsidR="00D2484B" w:rsidRDefault="00D2484B" w:rsidP="00D2484B">
                      <w:pPr>
                        <w:jc w:val="center"/>
                        <w:rPr>
                          <w:sz w:val="28"/>
                          <w:szCs w:val="28"/>
                        </w:rPr>
                      </w:pPr>
                    </w:p>
                    <w:p w:rsidR="00D2484B" w:rsidRPr="006B713E" w:rsidRDefault="00D2484B" w:rsidP="00D2484B">
                      <w:pPr>
                        <w:jc w:val="center"/>
                        <w:rPr>
                          <w:sz w:val="28"/>
                          <w:szCs w:val="28"/>
                        </w:rPr>
                      </w:pPr>
                    </w:p>
                    <w:p w:rsidR="00D2484B" w:rsidRDefault="00D2484B" w:rsidP="00D2484B">
                      <w:pPr>
                        <w:pStyle w:val="Nagwek1"/>
                        <w:spacing w:line="276" w:lineRule="auto"/>
                        <w:jc w:val="center"/>
                        <w:rPr>
                          <w:sz w:val="28"/>
                          <w:szCs w:val="28"/>
                        </w:rPr>
                      </w:pPr>
                    </w:p>
                    <w:p w:rsidR="00D2484B" w:rsidRPr="0029785B" w:rsidRDefault="00D2484B" w:rsidP="00D2484B">
                      <w:pPr>
                        <w:pStyle w:val="Nagwek1"/>
                        <w:jc w:val="center"/>
                        <w:rPr>
                          <w:sz w:val="28"/>
                          <w:szCs w:val="28"/>
                        </w:rPr>
                      </w:pPr>
                      <w:r w:rsidRPr="006B713E">
                        <w:rPr>
                          <w:sz w:val="28"/>
                          <w:szCs w:val="28"/>
                        </w:rPr>
                        <w:t xml:space="preserve">Program Operacyjny Inteligentny Rozwój </w:t>
                      </w:r>
                      <w:r>
                        <w:rPr>
                          <w:sz w:val="28"/>
                          <w:szCs w:val="28"/>
                        </w:rPr>
                        <w:t>2014-2020</w:t>
                      </w:r>
                    </w:p>
                    <w:p w:rsidR="00D2484B" w:rsidRDefault="00D2484B" w:rsidP="00D2484B">
                      <w:pPr>
                        <w:pStyle w:val="Nagwek1"/>
                        <w:jc w:val="center"/>
                        <w:rPr>
                          <w:sz w:val="28"/>
                          <w:szCs w:val="28"/>
                        </w:rPr>
                      </w:pPr>
                      <w:r w:rsidRPr="006B713E">
                        <w:rPr>
                          <w:sz w:val="28"/>
                          <w:szCs w:val="28"/>
                        </w:rPr>
                        <w:t xml:space="preserve">Oś priorytetowa </w:t>
                      </w:r>
                      <w:r>
                        <w:rPr>
                          <w:sz w:val="28"/>
                          <w:szCs w:val="28"/>
                        </w:rPr>
                        <w:t>II</w:t>
                      </w:r>
                      <w:r w:rsidRPr="006B713E">
                        <w:rPr>
                          <w:sz w:val="28"/>
                          <w:szCs w:val="28"/>
                        </w:rPr>
                        <w:t xml:space="preserve"> Wsparcie otoczenia i potencjału przedsiębiorstw </w:t>
                      </w:r>
                    </w:p>
                    <w:p w:rsidR="00D2484B" w:rsidRPr="006B713E" w:rsidRDefault="00D2484B" w:rsidP="00D2484B">
                      <w:pPr>
                        <w:pStyle w:val="Nagwek1"/>
                        <w:jc w:val="center"/>
                        <w:rPr>
                          <w:sz w:val="28"/>
                          <w:szCs w:val="28"/>
                        </w:rPr>
                      </w:pPr>
                      <w:r w:rsidRPr="006B713E">
                        <w:rPr>
                          <w:sz w:val="28"/>
                          <w:szCs w:val="28"/>
                        </w:rPr>
                        <w:t>do prowadzenia działalności B+R+I</w:t>
                      </w:r>
                    </w:p>
                    <w:p w:rsidR="00D2484B" w:rsidRPr="006B713E" w:rsidRDefault="00D2484B" w:rsidP="00D2484B">
                      <w:pPr>
                        <w:pStyle w:val="Nagwek1"/>
                        <w:jc w:val="center"/>
                        <w:rPr>
                          <w:sz w:val="28"/>
                          <w:szCs w:val="28"/>
                        </w:rPr>
                      </w:pPr>
                      <w:r w:rsidRPr="006B713E">
                        <w:rPr>
                          <w:sz w:val="28"/>
                          <w:szCs w:val="28"/>
                        </w:rPr>
                        <w:t>Działanie 2.4 Współpraca w ramach krajowego systemu innowacji</w:t>
                      </w:r>
                    </w:p>
                    <w:p w:rsidR="00D2484B" w:rsidRPr="006B713E" w:rsidRDefault="00D2484B" w:rsidP="00D2484B">
                      <w:pPr>
                        <w:pStyle w:val="Nagwek1"/>
                        <w:jc w:val="center"/>
                        <w:rPr>
                          <w:sz w:val="28"/>
                          <w:szCs w:val="28"/>
                        </w:rPr>
                      </w:pPr>
                      <w:r w:rsidRPr="006B713E">
                        <w:rPr>
                          <w:sz w:val="28"/>
                          <w:szCs w:val="28"/>
                        </w:rPr>
                        <w:t>Poddziałanie 2.4.1 Centrum analiz i pilotaży nowych instrumentów i</w:t>
                      </w:r>
                      <w:r>
                        <w:rPr>
                          <w:sz w:val="28"/>
                          <w:szCs w:val="28"/>
                        </w:rPr>
                        <w:t>nno_LAB</w:t>
                      </w:r>
                    </w:p>
                    <w:p w:rsidR="00D2484B" w:rsidRPr="006B713E" w:rsidRDefault="00D2484B" w:rsidP="00D2484B">
                      <w:pPr>
                        <w:jc w:val="center"/>
                        <w:rPr>
                          <w:b/>
                          <w:sz w:val="28"/>
                          <w:szCs w:val="28"/>
                        </w:rPr>
                      </w:pPr>
                      <w:r w:rsidRPr="006B713E">
                        <w:rPr>
                          <w:b/>
                          <w:sz w:val="28"/>
                          <w:szCs w:val="28"/>
                        </w:rPr>
                        <w:t>Granty na rozwój, promocję lub umiędzynarodowienie                   Polskich Produktów Przyszłości</w:t>
                      </w:r>
                    </w:p>
                    <w:p w:rsidR="00D2484B" w:rsidRPr="006B713E" w:rsidRDefault="00D2484B" w:rsidP="00D2484B"/>
                  </w:txbxContent>
                </v:textbox>
                <w10:wrap type="square"/>
              </v:shape>
            </w:pict>
          </mc:Fallback>
        </mc:AlternateContent>
      </w:r>
    </w:p>
    <w:p w:rsidR="00D2484B" w:rsidRPr="006B713E" w:rsidRDefault="00D2484B" w:rsidP="00D2484B">
      <w:pPr>
        <w:rPr>
          <w:sz w:val="24"/>
          <w:szCs w:val="24"/>
        </w:rPr>
      </w:pPr>
      <w:r w:rsidRPr="006B713E">
        <w:rPr>
          <w:sz w:val="24"/>
          <w:szCs w:val="24"/>
        </w:rPr>
        <w:t>Wypełnia organizator Konkursu</w:t>
      </w:r>
    </w:p>
    <w:tbl>
      <w:tblPr>
        <w:tblpPr w:leftFromText="141" w:rightFromText="141"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6012"/>
      </w:tblGrid>
      <w:tr w:rsidR="00D2484B" w:rsidRPr="006B713E" w:rsidTr="00F86C74">
        <w:trPr>
          <w:trHeight w:val="451"/>
        </w:trPr>
        <w:tc>
          <w:tcPr>
            <w:tcW w:w="1640" w:type="pct"/>
            <w:shd w:val="clear" w:color="auto" w:fill="D9D9D9" w:themeFill="background1" w:themeFillShade="D9"/>
          </w:tcPr>
          <w:p w:rsidR="00D2484B" w:rsidRPr="006B713E" w:rsidRDefault="00D2484B" w:rsidP="00F86C74">
            <w:pPr>
              <w:pStyle w:val="Bezodstpw"/>
              <w:rPr>
                <w:rFonts w:ascii="Times New Roman" w:hAnsi="Times New Roman"/>
                <w:sz w:val="24"/>
                <w:szCs w:val="24"/>
              </w:rPr>
            </w:pPr>
            <w:r w:rsidRPr="006B713E">
              <w:rPr>
                <w:rFonts w:ascii="Times New Roman" w:hAnsi="Times New Roman"/>
                <w:sz w:val="24"/>
                <w:szCs w:val="24"/>
              </w:rPr>
              <w:t>Numer wniosku</w:t>
            </w:r>
          </w:p>
        </w:tc>
        <w:tc>
          <w:tcPr>
            <w:tcW w:w="3360" w:type="pct"/>
            <w:shd w:val="clear" w:color="auto" w:fill="FFFFFF" w:themeFill="background1"/>
          </w:tcPr>
          <w:p w:rsidR="00D2484B" w:rsidRPr="006B713E" w:rsidRDefault="00D2484B" w:rsidP="00F86C74">
            <w:pPr>
              <w:pStyle w:val="Bezodstpw"/>
              <w:rPr>
                <w:rFonts w:ascii="Times New Roman" w:hAnsi="Times New Roman"/>
                <w:sz w:val="24"/>
                <w:szCs w:val="24"/>
              </w:rPr>
            </w:pPr>
          </w:p>
        </w:tc>
      </w:tr>
      <w:tr w:rsidR="00D2484B" w:rsidRPr="006B713E" w:rsidTr="00F86C74">
        <w:trPr>
          <w:trHeight w:val="451"/>
        </w:trPr>
        <w:tc>
          <w:tcPr>
            <w:tcW w:w="1640" w:type="pct"/>
            <w:shd w:val="clear" w:color="auto" w:fill="D9D9D9" w:themeFill="background1" w:themeFillShade="D9"/>
          </w:tcPr>
          <w:p w:rsidR="00D2484B" w:rsidRPr="006B713E" w:rsidRDefault="00D2484B" w:rsidP="00F86C74">
            <w:pPr>
              <w:pStyle w:val="Bezodstpw"/>
              <w:rPr>
                <w:rFonts w:ascii="Times New Roman" w:hAnsi="Times New Roman"/>
                <w:sz w:val="24"/>
                <w:szCs w:val="24"/>
              </w:rPr>
            </w:pPr>
            <w:r w:rsidRPr="006B713E">
              <w:rPr>
                <w:rFonts w:ascii="Times New Roman" w:hAnsi="Times New Roman"/>
                <w:sz w:val="24"/>
                <w:szCs w:val="24"/>
              </w:rPr>
              <w:t xml:space="preserve">Data złożenia wniosku </w:t>
            </w:r>
          </w:p>
        </w:tc>
        <w:tc>
          <w:tcPr>
            <w:tcW w:w="3360" w:type="pct"/>
            <w:shd w:val="clear" w:color="auto" w:fill="FFFFFF" w:themeFill="background1"/>
          </w:tcPr>
          <w:p w:rsidR="00D2484B" w:rsidRPr="006B713E" w:rsidRDefault="00D2484B" w:rsidP="00F86C74">
            <w:pPr>
              <w:pStyle w:val="Bezodstpw"/>
              <w:rPr>
                <w:rFonts w:ascii="Times New Roman" w:hAnsi="Times New Roman"/>
                <w:sz w:val="24"/>
                <w:szCs w:val="24"/>
              </w:rPr>
            </w:pPr>
          </w:p>
        </w:tc>
      </w:tr>
    </w:tbl>
    <w:p w:rsidR="00D2484B" w:rsidRPr="00102826" w:rsidRDefault="00D2484B" w:rsidP="00D2484B"/>
    <w:p w:rsidR="00D2484B" w:rsidRDefault="00D2484B" w:rsidP="00D2484B">
      <w:bookmarkStart w:id="1" w:name="_GoBack"/>
      <w:bookmarkEnd w:id="1"/>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3"/>
      </w:tblGrid>
      <w:tr w:rsidR="00D2484B" w:rsidRPr="006B713E" w:rsidTr="00F86C74">
        <w:trPr>
          <w:trHeight w:hRule="exact" w:val="567"/>
          <w:jc w:val="center"/>
        </w:trPr>
        <w:tc>
          <w:tcPr>
            <w:tcW w:w="5000" w:type="pct"/>
            <w:shd w:val="clear" w:color="auto" w:fill="D9D9D9" w:themeFill="background1" w:themeFillShade="D9"/>
            <w:vAlign w:val="center"/>
          </w:tcPr>
          <w:p w:rsidR="00D2484B" w:rsidRPr="006B713E" w:rsidRDefault="00D2484B" w:rsidP="00F86C74">
            <w:pPr>
              <w:pStyle w:val="Bezodstpw"/>
              <w:rPr>
                <w:rFonts w:ascii="Times New Roman" w:hAnsi="Times New Roman"/>
                <w:b/>
                <w:sz w:val="24"/>
                <w:szCs w:val="24"/>
                <w:shd w:val="clear" w:color="auto" w:fill="D9D9D9" w:themeFill="background1" w:themeFillShade="D9"/>
              </w:rPr>
            </w:pPr>
            <w:r w:rsidRPr="006B713E">
              <w:rPr>
                <w:rFonts w:ascii="Times New Roman" w:hAnsi="Times New Roman"/>
                <w:b/>
                <w:sz w:val="24"/>
                <w:szCs w:val="24"/>
                <w:shd w:val="clear" w:color="auto" w:fill="D9D9D9" w:themeFill="background1" w:themeFillShade="D9"/>
              </w:rPr>
              <w:t xml:space="preserve">I. INFORMACJE OGÓLNE </w:t>
            </w:r>
          </w:p>
        </w:tc>
      </w:tr>
      <w:tr w:rsidR="00D2484B" w:rsidRPr="006B713E" w:rsidTr="00F86C74">
        <w:trPr>
          <w:jc w:val="center"/>
        </w:trPr>
        <w:tc>
          <w:tcPr>
            <w:tcW w:w="5000" w:type="pct"/>
            <w:shd w:val="clear" w:color="auto" w:fill="D9D9D9" w:themeFill="background1" w:themeFillShade="D9"/>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Tytuł pro</w:t>
            </w:r>
            <w:r>
              <w:rPr>
                <w:rFonts w:ascii="Times New Roman" w:hAnsi="Times New Roman"/>
                <w:sz w:val="24"/>
                <w:szCs w:val="24"/>
                <w:shd w:val="clear" w:color="auto" w:fill="D9D9D9" w:themeFill="background1" w:themeFillShade="D9"/>
              </w:rPr>
              <w:t>duktu</w:t>
            </w:r>
          </w:p>
        </w:tc>
      </w:tr>
      <w:tr w:rsidR="00D2484B" w:rsidRPr="006B713E" w:rsidTr="00F86C74">
        <w:trPr>
          <w:jc w:val="center"/>
        </w:trPr>
        <w:tc>
          <w:tcPr>
            <w:tcW w:w="5000" w:type="pct"/>
            <w:shd w:val="clear" w:color="auto" w:fill="auto"/>
          </w:tcPr>
          <w:p w:rsidR="00D2484B" w:rsidRDefault="00D2484B" w:rsidP="00F86C74">
            <w:pPr>
              <w:pStyle w:val="Bezodstpw"/>
              <w:rPr>
                <w:rFonts w:ascii="Times New Roman" w:hAnsi="Times New Roman"/>
                <w:sz w:val="24"/>
                <w:szCs w:val="24"/>
                <w:shd w:val="clear" w:color="auto" w:fill="D9D9D9" w:themeFill="background1" w:themeFillShade="D9"/>
              </w:rPr>
            </w:pPr>
          </w:p>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5000" w:type="pct"/>
            <w:shd w:val="clear" w:color="auto" w:fill="D9D9D9" w:themeFill="background1" w:themeFillShade="D9"/>
          </w:tcPr>
          <w:p w:rsidR="00D2484B"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Krótki opis produktu (</w:t>
            </w:r>
            <w:r>
              <w:rPr>
                <w:rFonts w:ascii="Times New Roman" w:hAnsi="Times New Roman"/>
                <w:sz w:val="24"/>
                <w:szCs w:val="24"/>
                <w:shd w:val="clear" w:color="auto" w:fill="D9D9D9" w:themeFill="background1" w:themeFillShade="D9"/>
              </w:rPr>
              <w:t>max 1 str.)</w:t>
            </w:r>
          </w:p>
          <w:p w:rsidR="00D2484B" w:rsidRPr="006B713E" w:rsidRDefault="00D2484B" w:rsidP="00F86C74">
            <w:pPr>
              <w:pStyle w:val="Bezodstpw"/>
              <w:rPr>
                <w:rFonts w:ascii="Times New Roman" w:hAnsi="Times New Roman"/>
                <w:sz w:val="24"/>
                <w:szCs w:val="24"/>
                <w:shd w:val="clear" w:color="auto" w:fill="D9D9D9" w:themeFill="background1" w:themeFillShade="D9"/>
              </w:rPr>
            </w:pPr>
            <w:r>
              <w:rPr>
                <w:rFonts w:ascii="Times New Roman" w:hAnsi="Times New Roman"/>
                <w:sz w:val="24"/>
                <w:szCs w:val="24"/>
                <w:shd w:val="clear" w:color="auto" w:fill="D9D9D9" w:themeFill="background1" w:themeFillShade="D9"/>
              </w:rPr>
              <w:t>(</w:t>
            </w:r>
            <w:r w:rsidRPr="006B713E">
              <w:rPr>
                <w:rFonts w:ascii="Times New Roman" w:hAnsi="Times New Roman"/>
                <w:sz w:val="24"/>
                <w:szCs w:val="24"/>
                <w:shd w:val="clear" w:color="auto" w:fill="D9D9D9" w:themeFill="background1" w:themeFillShade="D9"/>
              </w:rPr>
              <w:t xml:space="preserve">opis zgłaszanego produktu, innowacyjność rozwiązania, </w:t>
            </w:r>
            <w:r>
              <w:rPr>
                <w:rFonts w:ascii="Times New Roman" w:hAnsi="Times New Roman"/>
                <w:sz w:val="24"/>
                <w:szCs w:val="24"/>
                <w:shd w:val="clear" w:color="auto" w:fill="D9D9D9" w:themeFill="background1" w:themeFillShade="D9"/>
              </w:rPr>
              <w:t xml:space="preserve">stopień </w:t>
            </w:r>
            <w:r w:rsidRPr="006B713E">
              <w:rPr>
                <w:rFonts w:ascii="Times New Roman" w:hAnsi="Times New Roman"/>
                <w:sz w:val="24"/>
                <w:szCs w:val="24"/>
                <w:shd w:val="clear" w:color="auto" w:fill="D9D9D9" w:themeFill="background1" w:themeFillShade="D9"/>
              </w:rPr>
              <w:t>zaawansowani</w:t>
            </w:r>
            <w:r>
              <w:rPr>
                <w:rFonts w:ascii="Times New Roman" w:hAnsi="Times New Roman"/>
                <w:sz w:val="24"/>
                <w:szCs w:val="24"/>
                <w:shd w:val="clear" w:color="auto" w:fill="D9D9D9" w:themeFill="background1" w:themeFillShade="D9"/>
              </w:rPr>
              <w:t>a</w:t>
            </w:r>
            <w:r w:rsidRPr="006B713E">
              <w:rPr>
                <w:rFonts w:ascii="Times New Roman" w:hAnsi="Times New Roman"/>
                <w:sz w:val="24"/>
                <w:szCs w:val="24"/>
                <w:shd w:val="clear" w:color="auto" w:fill="D9D9D9" w:themeFill="background1" w:themeFillShade="D9"/>
              </w:rPr>
              <w:t xml:space="preserve"> p</w:t>
            </w:r>
            <w:r>
              <w:rPr>
                <w:rFonts w:ascii="Times New Roman" w:hAnsi="Times New Roman"/>
                <w:sz w:val="24"/>
                <w:szCs w:val="24"/>
                <w:shd w:val="clear" w:color="auto" w:fill="D9D9D9" w:themeFill="background1" w:themeFillShade="D9"/>
              </w:rPr>
              <w:t>rac badawczych / wdrożeniowych)</w:t>
            </w:r>
            <w:r w:rsidRPr="006B713E">
              <w:rPr>
                <w:rFonts w:ascii="Times New Roman" w:hAnsi="Times New Roman"/>
                <w:sz w:val="24"/>
                <w:szCs w:val="24"/>
                <w:shd w:val="clear" w:color="auto" w:fill="D9D9D9" w:themeFill="background1" w:themeFillShade="D9"/>
              </w:rPr>
              <w:t xml:space="preserve"> </w:t>
            </w:r>
          </w:p>
        </w:tc>
      </w:tr>
      <w:tr w:rsidR="00D2484B" w:rsidRPr="006B713E" w:rsidTr="00F86C74">
        <w:trPr>
          <w:jc w:val="center"/>
        </w:trPr>
        <w:tc>
          <w:tcPr>
            <w:tcW w:w="5000" w:type="pct"/>
            <w:shd w:val="clear" w:color="auto" w:fill="auto"/>
          </w:tcPr>
          <w:p w:rsidR="00D2484B" w:rsidRPr="006B713E" w:rsidRDefault="00D2484B" w:rsidP="00F86C74">
            <w:pPr>
              <w:rPr>
                <w:sz w:val="24"/>
                <w:szCs w:val="24"/>
                <w:shd w:val="clear" w:color="auto" w:fill="D9D9D9" w:themeFill="background1" w:themeFillShade="D9"/>
              </w:rPr>
            </w:pPr>
          </w:p>
          <w:p w:rsidR="00D2484B" w:rsidRPr="006B713E" w:rsidRDefault="00D2484B" w:rsidP="00F86C74">
            <w:pPr>
              <w:rPr>
                <w:sz w:val="24"/>
                <w:szCs w:val="24"/>
                <w:shd w:val="clear" w:color="auto" w:fill="D9D9D9" w:themeFill="background1" w:themeFillShade="D9"/>
              </w:rPr>
            </w:pPr>
          </w:p>
          <w:p w:rsidR="00D2484B" w:rsidRPr="006B713E" w:rsidRDefault="00D2484B" w:rsidP="00F86C74">
            <w:pPr>
              <w:rPr>
                <w:sz w:val="24"/>
                <w:szCs w:val="24"/>
                <w:shd w:val="clear" w:color="auto" w:fill="D9D9D9" w:themeFill="background1" w:themeFillShade="D9"/>
              </w:rPr>
            </w:pPr>
          </w:p>
          <w:p w:rsidR="00D2484B" w:rsidRPr="006B713E" w:rsidRDefault="00D2484B" w:rsidP="00F86C74">
            <w:pPr>
              <w:rPr>
                <w:sz w:val="24"/>
                <w:szCs w:val="24"/>
                <w:shd w:val="clear" w:color="auto" w:fill="D9D9D9" w:themeFill="background1" w:themeFillShade="D9"/>
              </w:rPr>
            </w:pPr>
          </w:p>
          <w:p w:rsidR="00D2484B" w:rsidRPr="006B713E" w:rsidRDefault="00D2484B" w:rsidP="00F86C74">
            <w:pPr>
              <w:rPr>
                <w:sz w:val="24"/>
                <w:szCs w:val="24"/>
                <w:shd w:val="clear" w:color="auto" w:fill="D9D9D9" w:themeFill="background1" w:themeFillShade="D9"/>
              </w:rPr>
            </w:pPr>
          </w:p>
          <w:p w:rsidR="00D2484B" w:rsidRPr="006B713E" w:rsidRDefault="00D2484B" w:rsidP="00F86C74">
            <w:pPr>
              <w:rPr>
                <w:sz w:val="24"/>
                <w:szCs w:val="24"/>
                <w:shd w:val="clear" w:color="auto" w:fill="D9D9D9" w:themeFill="background1" w:themeFillShade="D9"/>
              </w:rPr>
            </w:pPr>
          </w:p>
          <w:p w:rsidR="00D2484B" w:rsidRPr="006B713E" w:rsidRDefault="00D2484B" w:rsidP="00F86C74">
            <w:pPr>
              <w:rPr>
                <w:sz w:val="24"/>
                <w:szCs w:val="24"/>
                <w:shd w:val="clear" w:color="auto" w:fill="D9D9D9" w:themeFill="background1" w:themeFillShade="D9"/>
              </w:rPr>
            </w:pPr>
          </w:p>
        </w:tc>
      </w:tr>
      <w:tr w:rsidR="00D2484B" w:rsidRPr="006B713E" w:rsidTr="00F86C74">
        <w:trPr>
          <w:jc w:val="center"/>
        </w:trPr>
        <w:tc>
          <w:tcPr>
            <w:tcW w:w="5000" w:type="pct"/>
            <w:tcBorders>
              <w:bottom w:val="nil"/>
            </w:tcBorders>
            <w:shd w:val="clear" w:color="auto" w:fill="D9D9D9" w:themeFill="background1" w:themeFillShade="D9"/>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Kategoria Konkursu (wstaw X przy odpowiedniej pozycji)</w:t>
            </w:r>
          </w:p>
        </w:tc>
      </w:tr>
    </w:tbl>
    <w:tbl>
      <w:tblPr>
        <w:tblStyle w:val="Tabela-Siatka"/>
        <w:tblW w:w="9072" w:type="dxa"/>
        <w:tblInd w:w="-5" w:type="dxa"/>
        <w:tblLook w:val="04A0" w:firstRow="1" w:lastRow="0" w:firstColumn="1" w:lastColumn="0" w:noHBand="0" w:noVBand="1"/>
      </w:tblPr>
      <w:tblGrid>
        <w:gridCol w:w="2098"/>
        <w:gridCol w:w="425"/>
        <w:gridCol w:w="2722"/>
        <w:gridCol w:w="425"/>
        <w:gridCol w:w="2977"/>
        <w:gridCol w:w="425"/>
      </w:tblGrid>
      <w:tr w:rsidR="00D2484B" w:rsidRPr="006B713E" w:rsidTr="00F86C74">
        <w:trPr>
          <w:trHeight w:val="454"/>
        </w:trPr>
        <w:tc>
          <w:tcPr>
            <w:tcW w:w="2098" w:type="dxa"/>
            <w:shd w:val="clear" w:color="auto" w:fill="D9D9D9" w:themeFill="background1" w:themeFillShade="D9"/>
            <w:vAlign w:val="center"/>
          </w:tcPr>
          <w:p w:rsidR="00D2484B" w:rsidRPr="006B713E" w:rsidRDefault="00D2484B" w:rsidP="00F86C74">
            <w:pPr>
              <w:spacing w:before="60"/>
              <w:rPr>
                <w:sz w:val="24"/>
                <w:szCs w:val="24"/>
              </w:rPr>
            </w:pPr>
            <w:r w:rsidRPr="006B713E">
              <w:rPr>
                <w:sz w:val="24"/>
                <w:szCs w:val="24"/>
              </w:rPr>
              <w:t>Produkt przyszłości przedsiębiorcy</w:t>
            </w:r>
          </w:p>
        </w:tc>
        <w:tc>
          <w:tcPr>
            <w:tcW w:w="425" w:type="dxa"/>
            <w:vAlign w:val="center"/>
          </w:tcPr>
          <w:p w:rsidR="00D2484B" w:rsidRPr="006B713E" w:rsidRDefault="00D2484B" w:rsidP="00F86C74">
            <w:pPr>
              <w:rPr>
                <w:sz w:val="24"/>
                <w:szCs w:val="24"/>
              </w:rPr>
            </w:pPr>
          </w:p>
        </w:tc>
        <w:tc>
          <w:tcPr>
            <w:tcW w:w="2722" w:type="dxa"/>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Produkt przyszłości     jednostki naukowej</w:t>
            </w:r>
          </w:p>
        </w:tc>
        <w:tc>
          <w:tcPr>
            <w:tcW w:w="425" w:type="dxa"/>
            <w:vAlign w:val="center"/>
          </w:tcPr>
          <w:p w:rsidR="00D2484B" w:rsidRPr="006B713E" w:rsidRDefault="00D2484B" w:rsidP="00F86C74">
            <w:pPr>
              <w:jc w:val="center"/>
              <w:rPr>
                <w:sz w:val="24"/>
                <w:szCs w:val="24"/>
              </w:rPr>
            </w:pPr>
          </w:p>
        </w:tc>
        <w:tc>
          <w:tcPr>
            <w:tcW w:w="2977" w:type="dxa"/>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Produkt przyszłości jednostka naukowa - przedsiębiorca</w:t>
            </w:r>
          </w:p>
        </w:tc>
        <w:tc>
          <w:tcPr>
            <w:tcW w:w="425" w:type="dxa"/>
            <w:vAlign w:val="center"/>
          </w:tcPr>
          <w:p w:rsidR="00D2484B" w:rsidRPr="006B713E" w:rsidRDefault="00D2484B" w:rsidP="00F86C74">
            <w:pPr>
              <w:jc w:val="center"/>
              <w:rPr>
                <w:sz w:val="24"/>
                <w:szCs w:val="24"/>
              </w:rPr>
            </w:pPr>
          </w:p>
        </w:tc>
      </w:tr>
    </w:tbl>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28"/>
        <w:gridCol w:w="2492"/>
        <w:gridCol w:w="2443"/>
      </w:tblGrid>
      <w:tr w:rsidR="00D2484B" w:rsidRPr="006B713E" w:rsidTr="00F86C74">
        <w:trPr>
          <w:jc w:val="center"/>
        </w:trPr>
        <w:tc>
          <w:tcPr>
            <w:tcW w:w="5000" w:type="pct"/>
            <w:gridSpan w:val="3"/>
            <w:shd w:val="clear" w:color="auto" w:fill="D9D9D9" w:themeFill="background1" w:themeFillShade="D9"/>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Branża, której dotyczy produkt</w:t>
            </w:r>
          </w:p>
        </w:tc>
      </w:tr>
      <w:tr w:rsidR="00D2484B" w:rsidRPr="006B713E" w:rsidTr="00F86C74">
        <w:trPr>
          <w:jc w:val="center"/>
        </w:trPr>
        <w:tc>
          <w:tcPr>
            <w:tcW w:w="5000" w:type="pct"/>
            <w:gridSpan w:val="3"/>
            <w:shd w:val="clear" w:color="auto" w:fill="auto"/>
          </w:tcPr>
          <w:p w:rsidR="00D2484B" w:rsidRPr="006B713E" w:rsidRDefault="00D2484B" w:rsidP="00F86C74">
            <w:pPr>
              <w:pStyle w:val="Bezodstpw"/>
              <w:rPr>
                <w:rFonts w:ascii="Times New Roman" w:hAnsi="Times New Roman"/>
                <w:sz w:val="24"/>
                <w:szCs w:val="24"/>
                <w:shd w:val="clear" w:color="auto" w:fill="D9D9D9" w:themeFill="background1" w:themeFillShade="D9"/>
              </w:rPr>
            </w:pPr>
          </w:p>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blPrEx>
          <w:jc w:val="left"/>
          <w:tblBorders>
            <w:top w:val="none" w:sz="0" w:space="0" w:color="auto"/>
          </w:tblBorders>
          <w:tblCellMar>
            <w:left w:w="108" w:type="dxa"/>
            <w:right w:w="108" w:type="dxa"/>
          </w:tblCellMar>
        </w:tblPrEx>
        <w:trPr>
          <w:trHeight w:val="113"/>
        </w:trPr>
        <w:tc>
          <w:tcPr>
            <w:tcW w:w="2247" w:type="pct"/>
            <w:shd w:val="clear" w:color="auto" w:fill="D9D9D9" w:themeFill="background1" w:themeFillShade="D9"/>
          </w:tcPr>
          <w:p w:rsidR="00D2484B" w:rsidRPr="006B713E" w:rsidRDefault="00D2484B" w:rsidP="00F86C74">
            <w:pPr>
              <w:spacing w:before="60"/>
              <w:rPr>
                <w:sz w:val="24"/>
                <w:szCs w:val="24"/>
              </w:rPr>
            </w:pPr>
            <w:r w:rsidRPr="006B713E">
              <w:rPr>
                <w:sz w:val="24"/>
                <w:szCs w:val="24"/>
              </w:rPr>
              <w:t>Czy uczestnik Konkursu zamierza ubiegać się o nagrodę w postaci grantu?</w:t>
            </w:r>
          </w:p>
        </w:tc>
        <w:tc>
          <w:tcPr>
            <w:tcW w:w="1390" w:type="pct"/>
            <w:shd w:val="clear" w:color="auto" w:fill="FFFFFF" w:themeFill="background1"/>
          </w:tcPr>
          <w:p w:rsidR="00D2484B" w:rsidRPr="006B713E" w:rsidRDefault="00D2484B" w:rsidP="00F86C74">
            <w:pPr>
              <w:pStyle w:val="Default"/>
            </w:pPr>
            <w:r w:rsidRPr="006B713E">
              <w:sym w:font="Wingdings" w:char="F0A8"/>
            </w:r>
            <w:r w:rsidRPr="006B713E">
              <w:t xml:space="preserve"> Tak</w:t>
            </w:r>
          </w:p>
        </w:tc>
        <w:tc>
          <w:tcPr>
            <w:tcW w:w="1363" w:type="pct"/>
            <w:shd w:val="clear" w:color="auto" w:fill="FFFFFF" w:themeFill="background1"/>
          </w:tcPr>
          <w:p w:rsidR="00D2484B" w:rsidRPr="006B713E" w:rsidRDefault="00D2484B" w:rsidP="00F86C74">
            <w:pPr>
              <w:pStyle w:val="Default"/>
            </w:pPr>
            <w:r w:rsidRPr="006B713E">
              <w:sym w:font="Wingdings" w:char="F0A8"/>
            </w:r>
            <w:r w:rsidRPr="006B713E">
              <w:t xml:space="preserve"> Nie</w:t>
            </w:r>
          </w:p>
        </w:tc>
      </w:tr>
      <w:tr w:rsidR="00D2484B" w:rsidRPr="006B713E" w:rsidTr="00F86C74">
        <w:tblPrEx>
          <w:jc w:val="left"/>
          <w:tblBorders>
            <w:top w:val="none" w:sz="0" w:space="0" w:color="auto"/>
          </w:tblBorders>
          <w:tblCellMar>
            <w:left w:w="108" w:type="dxa"/>
            <w:right w:w="108" w:type="dxa"/>
          </w:tblCellMar>
        </w:tblPrEx>
        <w:trPr>
          <w:trHeight w:val="113"/>
        </w:trPr>
        <w:tc>
          <w:tcPr>
            <w:tcW w:w="2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484B" w:rsidRPr="006B713E" w:rsidRDefault="00D2484B" w:rsidP="00F86C74">
            <w:pPr>
              <w:spacing w:before="60"/>
              <w:rPr>
                <w:sz w:val="24"/>
                <w:szCs w:val="24"/>
              </w:rPr>
            </w:pPr>
            <w:r w:rsidRPr="006B713E">
              <w:rPr>
                <w:sz w:val="24"/>
                <w:szCs w:val="24"/>
              </w:rPr>
              <w:t>Kto będzie ubiegał się o grant</w:t>
            </w:r>
            <w:r>
              <w:rPr>
                <w:sz w:val="24"/>
                <w:szCs w:val="24"/>
              </w:rPr>
              <w:t>?</w:t>
            </w:r>
          </w:p>
          <w:p w:rsidR="00D2484B" w:rsidRPr="006B713E" w:rsidRDefault="00D2484B" w:rsidP="00F86C74">
            <w:pPr>
              <w:spacing w:before="60"/>
              <w:rPr>
                <w:sz w:val="24"/>
                <w:szCs w:val="24"/>
              </w:rPr>
            </w:pPr>
          </w:p>
        </w:tc>
        <w:tc>
          <w:tcPr>
            <w:tcW w:w="275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2484B" w:rsidRPr="006B713E" w:rsidRDefault="00D2484B" w:rsidP="00F86C74">
            <w:pPr>
              <w:pStyle w:val="Default"/>
            </w:pPr>
          </w:p>
        </w:tc>
      </w:tr>
      <w:tr w:rsidR="00D2484B" w:rsidRPr="006B713E" w:rsidTr="00F86C74">
        <w:tblPrEx>
          <w:jc w:val="left"/>
          <w:tblBorders>
            <w:top w:val="none" w:sz="0" w:space="0" w:color="auto"/>
          </w:tblBorders>
          <w:tblCellMar>
            <w:left w:w="108" w:type="dxa"/>
            <w:right w:w="108" w:type="dxa"/>
          </w:tblCellMar>
        </w:tblPrEx>
        <w:trPr>
          <w:trHeight w:val="113"/>
        </w:trPr>
        <w:tc>
          <w:tcPr>
            <w:tcW w:w="2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484B" w:rsidRPr="006B713E" w:rsidRDefault="00D2484B" w:rsidP="00F86C74">
            <w:pPr>
              <w:spacing w:before="60"/>
              <w:rPr>
                <w:sz w:val="24"/>
                <w:szCs w:val="24"/>
              </w:rPr>
            </w:pPr>
            <w:r w:rsidRPr="006B713E">
              <w:rPr>
                <w:sz w:val="24"/>
                <w:szCs w:val="24"/>
              </w:rPr>
              <w:t xml:space="preserve">Czy uczestnik Konkursu spełnia wymogi ubiegania się o grant określone w </w:t>
            </w:r>
            <w:r>
              <w:rPr>
                <w:sz w:val="24"/>
                <w:szCs w:val="24"/>
              </w:rPr>
              <w:t>Regulaminie</w:t>
            </w:r>
            <w:r w:rsidRPr="006B713E">
              <w:rPr>
                <w:sz w:val="24"/>
                <w:szCs w:val="24"/>
              </w:rPr>
              <w:t>?</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tcPr>
          <w:p w:rsidR="00D2484B" w:rsidRPr="006B713E" w:rsidRDefault="00D2484B" w:rsidP="00F86C74">
            <w:pPr>
              <w:pStyle w:val="Default"/>
            </w:pPr>
            <w:r w:rsidRPr="006B713E">
              <w:sym w:font="Wingdings" w:char="F0A8"/>
            </w:r>
            <w:r w:rsidRPr="006B713E">
              <w:t xml:space="preserve"> Tak</w:t>
            </w:r>
          </w:p>
        </w:tc>
        <w:tc>
          <w:tcPr>
            <w:tcW w:w="1363" w:type="pct"/>
            <w:tcBorders>
              <w:top w:val="single" w:sz="4" w:space="0" w:color="auto"/>
              <w:left w:val="single" w:sz="4" w:space="0" w:color="auto"/>
              <w:bottom w:val="single" w:sz="4" w:space="0" w:color="auto"/>
              <w:right w:val="single" w:sz="4" w:space="0" w:color="auto"/>
            </w:tcBorders>
            <w:shd w:val="clear" w:color="auto" w:fill="FFFFFF" w:themeFill="background1"/>
          </w:tcPr>
          <w:p w:rsidR="00D2484B" w:rsidRPr="006B713E" w:rsidRDefault="00D2484B" w:rsidP="00F86C74">
            <w:pPr>
              <w:pStyle w:val="Default"/>
            </w:pPr>
            <w:r w:rsidRPr="006B713E">
              <w:sym w:font="Wingdings" w:char="F0A8"/>
            </w:r>
            <w:r w:rsidRPr="006B713E">
              <w:t xml:space="preserve"> Nie</w:t>
            </w:r>
          </w:p>
        </w:tc>
      </w:tr>
    </w:tbl>
    <w:p w:rsidR="00D2484B" w:rsidRPr="006B713E" w:rsidRDefault="00D2484B" w:rsidP="00D2484B">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9"/>
        <w:gridCol w:w="5028"/>
      </w:tblGrid>
      <w:tr w:rsidR="00D2484B" w:rsidRPr="006B713E" w:rsidTr="00F86C74">
        <w:trPr>
          <w:trHeight w:hRule="exact" w:val="942"/>
          <w:jc w:val="center"/>
        </w:trPr>
        <w:tc>
          <w:tcPr>
            <w:tcW w:w="5000" w:type="pct"/>
            <w:gridSpan w:val="2"/>
            <w:shd w:val="clear" w:color="auto" w:fill="D9D9D9" w:themeFill="background1" w:themeFillShade="D9"/>
            <w:vAlign w:val="center"/>
          </w:tcPr>
          <w:p w:rsidR="00D2484B" w:rsidRPr="006B713E" w:rsidRDefault="00D2484B" w:rsidP="00F86C74">
            <w:pPr>
              <w:pStyle w:val="Bezodstpw"/>
              <w:rPr>
                <w:rFonts w:ascii="Times New Roman" w:hAnsi="Times New Roman"/>
                <w:b/>
                <w:sz w:val="24"/>
                <w:szCs w:val="24"/>
                <w:shd w:val="clear" w:color="auto" w:fill="D9D9D9" w:themeFill="background1" w:themeFillShade="D9"/>
              </w:rPr>
            </w:pPr>
            <w:r w:rsidRPr="006B713E">
              <w:rPr>
                <w:rFonts w:ascii="Times New Roman" w:hAnsi="Times New Roman"/>
                <w:b/>
                <w:sz w:val="24"/>
                <w:szCs w:val="24"/>
                <w:shd w:val="clear" w:color="auto" w:fill="D9D9D9" w:themeFill="background1" w:themeFillShade="D9"/>
              </w:rPr>
              <w:t xml:space="preserve">II. UCZESTNIK KONKURSU </w:t>
            </w:r>
            <w:r w:rsidRPr="006B713E">
              <w:rPr>
                <w:rFonts w:ascii="Times New Roman" w:hAnsi="Times New Roman"/>
                <w:b/>
                <w:bCs/>
                <w:sz w:val="24"/>
                <w:szCs w:val="24"/>
              </w:rPr>
              <w:t xml:space="preserve">– INFORMACJE OGÓLNE (w przypadku </w:t>
            </w:r>
            <w:r>
              <w:rPr>
                <w:rFonts w:ascii="Times New Roman" w:hAnsi="Times New Roman"/>
                <w:b/>
                <w:bCs/>
                <w:sz w:val="24"/>
                <w:szCs w:val="24"/>
              </w:rPr>
              <w:t>wniosków</w:t>
            </w:r>
            <w:r w:rsidRPr="006B713E">
              <w:rPr>
                <w:rFonts w:ascii="Times New Roman" w:hAnsi="Times New Roman"/>
                <w:b/>
                <w:bCs/>
                <w:sz w:val="24"/>
                <w:szCs w:val="24"/>
              </w:rPr>
              <w:t xml:space="preserve"> składanych wspólnie tabelę należy powielić i wypełnić osobno dla każdego podmiotu)</w:t>
            </w: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Nazwa uczestnika Konkursu</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rPr>
            </w:pPr>
            <w:r w:rsidRPr="006B713E">
              <w:rPr>
                <w:rFonts w:ascii="Times New Roman" w:hAnsi="Times New Roman"/>
                <w:color w:val="000000"/>
                <w:sz w:val="24"/>
                <w:szCs w:val="24"/>
                <w:lang w:eastAsia="pl-PL"/>
              </w:rPr>
              <w:t>Data rozpoczęcia działalności zgodnie z dokumentem rejestrowym/data wpisu do KRS</w:t>
            </w:r>
          </w:p>
        </w:tc>
        <w:tc>
          <w:tcPr>
            <w:tcW w:w="2810" w:type="pct"/>
            <w:shd w:val="clear" w:color="auto" w:fill="auto"/>
            <w:vAlign w:val="center"/>
          </w:tcPr>
          <w:p w:rsidR="00D2484B" w:rsidRPr="006B713E" w:rsidRDefault="00D2484B" w:rsidP="00F86C74">
            <w:pPr>
              <w:pStyle w:val="Bezodstpw"/>
              <w:rPr>
                <w:rFonts w:ascii="Times New Roman" w:hAnsi="Times New Roman"/>
                <w:sz w:val="24"/>
                <w:szCs w:val="24"/>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 xml:space="preserve">Forma prawna </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NIP</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Adres siedziby/głównego miejsca wykonywania działalności</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Telefon</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Adres e-mail</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tcBorders>
              <w:bottom w:val="single" w:sz="4" w:space="0" w:color="auto"/>
            </w:tcBorders>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Adres strony www</w:t>
            </w:r>
          </w:p>
        </w:tc>
        <w:tc>
          <w:tcPr>
            <w:tcW w:w="2810" w:type="pct"/>
            <w:tcBorders>
              <w:bottom w:val="single" w:sz="4" w:space="0" w:color="auto"/>
            </w:tcBorders>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rPr>
            </w:pPr>
            <w:r w:rsidRPr="006B713E">
              <w:rPr>
                <w:rFonts w:ascii="Times New Roman" w:hAnsi="Times New Roman"/>
                <w:sz w:val="24"/>
                <w:szCs w:val="24"/>
              </w:rPr>
              <w:t>Wielkość zatrudnienia (wartość szacunkowa na dzień składania wniosku)</w:t>
            </w:r>
          </w:p>
        </w:tc>
        <w:tc>
          <w:tcPr>
            <w:tcW w:w="2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rPr>
            </w:pPr>
            <w:r w:rsidRPr="006B713E">
              <w:rPr>
                <w:rFonts w:ascii="Times New Roman" w:hAnsi="Times New Roman"/>
                <w:sz w:val="24"/>
                <w:szCs w:val="24"/>
              </w:rPr>
              <w:t>Przychody ze sprzedaży w ostatnim zamkniętym roku obrotowym (w tys. zł)</w:t>
            </w:r>
          </w:p>
        </w:tc>
        <w:tc>
          <w:tcPr>
            <w:tcW w:w="2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bl>
    <w:p w:rsidR="00D2484B" w:rsidRPr="006B713E" w:rsidRDefault="00D2484B" w:rsidP="00D2484B">
      <w:pPr>
        <w:pStyle w:val="Nagwek1"/>
        <w:jc w:val="left"/>
        <w:rPr>
          <w:iCs/>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9"/>
        <w:gridCol w:w="5028"/>
      </w:tblGrid>
      <w:tr w:rsidR="00D2484B" w:rsidRPr="006B713E" w:rsidTr="00F86C74">
        <w:trPr>
          <w:jc w:val="center"/>
        </w:trPr>
        <w:tc>
          <w:tcPr>
            <w:tcW w:w="5000" w:type="pct"/>
            <w:gridSpan w:val="2"/>
            <w:shd w:val="clear" w:color="auto" w:fill="D9D9D9" w:themeFill="background1" w:themeFillShade="D9"/>
            <w:vAlign w:val="center"/>
          </w:tcPr>
          <w:p w:rsidR="00D2484B" w:rsidRPr="006B713E" w:rsidRDefault="00D2484B" w:rsidP="00F86C74">
            <w:pPr>
              <w:pStyle w:val="Bezodstpw"/>
              <w:spacing w:before="120" w:after="120"/>
              <w:rPr>
                <w:rFonts w:ascii="Times New Roman" w:hAnsi="Times New Roman"/>
                <w:b/>
                <w:sz w:val="24"/>
                <w:szCs w:val="24"/>
                <w:shd w:val="clear" w:color="auto" w:fill="D9D9D9" w:themeFill="background1" w:themeFillShade="D9"/>
              </w:rPr>
            </w:pPr>
            <w:r w:rsidRPr="006B713E">
              <w:rPr>
                <w:rFonts w:ascii="Times New Roman" w:hAnsi="Times New Roman"/>
                <w:b/>
                <w:sz w:val="24"/>
                <w:szCs w:val="24"/>
                <w:shd w:val="clear" w:color="auto" w:fill="D9D9D9" w:themeFill="background1" w:themeFillShade="D9"/>
              </w:rPr>
              <w:t>III. OSOBA DO KONTAKTÓW ROBOCZYCH W SPRAWIE WNIOSKU KONKURSOWEGO</w:t>
            </w:r>
          </w:p>
        </w:tc>
      </w:tr>
      <w:tr w:rsidR="00D2484B" w:rsidRPr="006B713E" w:rsidTr="00F86C74">
        <w:trPr>
          <w:trHeight w:val="113"/>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 xml:space="preserve">Imię </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137"/>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Nazwisko</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140"/>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Stanowisko</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Instytucja</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Telefon</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Numer telefonu komórkowego</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Adres e-mail</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bl>
    <w:p w:rsidR="00D2484B" w:rsidRPr="006B713E" w:rsidRDefault="00D2484B" w:rsidP="00D2484B">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9"/>
        <w:gridCol w:w="5028"/>
      </w:tblGrid>
      <w:tr w:rsidR="00D2484B" w:rsidRPr="006B713E" w:rsidTr="00F86C74">
        <w:trPr>
          <w:jc w:val="center"/>
        </w:trPr>
        <w:tc>
          <w:tcPr>
            <w:tcW w:w="5000" w:type="pct"/>
            <w:gridSpan w:val="2"/>
            <w:shd w:val="clear" w:color="auto" w:fill="D9D9D9" w:themeFill="background1" w:themeFillShade="D9"/>
            <w:vAlign w:val="center"/>
          </w:tcPr>
          <w:p w:rsidR="00D2484B" w:rsidRPr="006B713E" w:rsidRDefault="00D2484B" w:rsidP="00F86C74">
            <w:pPr>
              <w:pStyle w:val="Bezodstpw"/>
              <w:spacing w:before="120" w:after="120"/>
              <w:rPr>
                <w:rFonts w:ascii="Times New Roman" w:hAnsi="Times New Roman"/>
                <w:b/>
                <w:sz w:val="24"/>
                <w:szCs w:val="24"/>
                <w:shd w:val="clear" w:color="auto" w:fill="D9D9D9" w:themeFill="background1" w:themeFillShade="D9"/>
              </w:rPr>
            </w:pPr>
            <w:r w:rsidRPr="006B713E">
              <w:rPr>
                <w:rFonts w:ascii="Times New Roman" w:hAnsi="Times New Roman"/>
                <w:b/>
                <w:sz w:val="24"/>
                <w:szCs w:val="24"/>
                <w:shd w:val="clear" w:color="auto" w:fill="D9D9D9" w:themeFill="background1" w:themeFillShade="D9"/>
              </w:rPr>
              <w:t xml:space="preserve">IV. </w:t>
            </w:r>
            <w:r w:rsidRPr="006B713E">
              <w:rPr>
                <w:rFonts w:ascii="Times New Roman" w:hAnsi="Times New Roman"/>
                <w:b/>
                <w:spacing w:val="-3"/>
                <w:sz w:val="24"/>
                <w:szCs w:val="24"/>
              </w:rPr>
              <w:t>OSOBA UPRAWNIONA DO REPREZENTOWANIA UCZESTNIKA KONKURSU (zgodnie z dokumentem rejestrowym)</w:t>
            </w:r>
          </w:p>
        </w:tc>
      </w:tr>
      <w:tr w:rsidR="00D2484B" w:rsidRPr="006B713E" w:rsidTr="00F86C74">
        <w:trPr>
          <w:trHeight w:val="113"/>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 xml:space="preserve">Imię </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137"/>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Nazwisko</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140"/>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Stanowisko</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Instytucja</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Telefon</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Numer telefonu komórkowego</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jc w:val="center"/>
        </w:trPr>
        <w:tc>
          <w:tcPr>
            <w:tcW w:w="2190" w:type="pct"/>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Adres e-mail</w:t>
            </w:r>
          </w:p>
        </w:tc>
        <w:tc>
          <w:tcPr>
            <w:tcW w:w="2810" w:type="pct"/>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bl>
    <w:p w:rsidR="00D2484B" w:rsidRPr="006B713E" w:rsidRDefault="00D2484B" w:rsidP="00D2484B">
      <w:pPr>
        <w:rPr>
          <w:b/>
          <w:sz w:val="24"/>
          <w:szCs w:val="24"/>
        </w:rPr>
      </w:pP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3"/>
      </w:tblGrid>
      <w:tr w:rsidR="00D2484B" w:rsidRPr="006B713E" w:rsidTr="00F86C74">
        <w:trPr>
          <w:trHeight w:hRule="exact" w:val="567"/>
          <w:jc w:val="center"/>
        </w:trPr>
        <w:tc>
          <w:tcPr>
            <w:tcW w:w="5000" w:type="pct"/>
            <w:shd w:val="clear" w:color="auto" w:fill="D9D9D9" w:themeFill="background1" w:themeFillShade="D9"/>
            <w:vAlign w:val="center"/>
          </w:tcPr>
          <w:p w:rsidR="00D2484B" w:rsidRPr="006B713E" w:rsidRDefault="00D2484B" w:rsidP="00F86C74">
            <w:pPr>
              <w:pStyle w:val="Bezodstpw"/>
              <w:rPr>
                <w:rFonts w:ascii="Times New Roman" w:hAnsi="Times New Roman"/>
                <w:b/>
                <w:sz w:val="24"/>
                <w:szCs w:val="24"/>
                <w:shd w:val="clear" w:color="auto" w:fill="D9D9D9" w:themeFill="background1" w:themeFillShade="D9"/>
              </w:rPr>
            </w:pPr>
            <w:r w:rsidRPr="006B713E">
              <w:rPr>
                <w:rFonts w:ascii="Times New Roman" w:hAnsi="Times New Roman"/>
                <w:b/>
                <w:sz w:val="24"/>
                <w:szCs w:val="24"/>
                <w:shd w:val="clear" w:color="auto" w:fill="D9D9D9" w:themeFill="background1" w:themeFillShade="D9"/>
              </w:rPr>
              <w:t>V. OPIS PRODUKTU I PR</w:t>
            </w:r>
            <w:r>
              <w:rPr>
                <w:rFonts w:ascii="Times New Roman" w:hAnsi="Times New Roman"/>
                <w:b/>
                <w:sz w:val="24"/>
                <w:szCs w:val="24"/>
                <w:shd w:val="clear" w:color="auto" w:fill="D9D9D9" w:themeFill="background1" w:themeFillShade="D9"/>
              </w:rPr>
              <w:t>AC</w:t>
            </w:r>
            <w:r w:rsidRPr="006B713E">
              <w:rPr>
                <w:rFonts w:ascii="Times New Roman" w:hAnsi="Times New Roman"/>
                <w:b/>
                <w:sz w:val="24"/>
                <w:szCs w:val="24"/>
                <w:shd w:val="clear" w:color="auto" w:fill="D9D9D9" w:themeFill="background1" w:themeFillShade="D9"/>
              </w:rPr>
              <w:t xml:space="preserve"> BADAWCZ</w:t>
            </w:r>
            <w:r>
              <w:rPr>
                <w:rFonts w:ascii="Times New Roman" w:hAnsi="Times New Roman"/>
                <w:b/>
                <w:sz w:val="24"/>
                <w:szCs w:val="24"/>
                <w:shd w:val="clear" w:color="auto" w:fill="D9D9D9" w:themeFill="background1" w:themeFillShade="D9"/>
              </w:rPr>
              <w:t>O-</w:t>
            </w:r>
            <w:r w:rsidRPr="006B713E">
              <w:rPr>
                <w:rFonts w:ascii="Times New Roman" w:hAnsi="Times New Roman"/>
                <w:b/>
                <w:sz w:val="24"/>
                <w:szCs w:val="24"/>
                <w:shd w:val="clear" w:color="auto" w:fill="D9D9D9" w:themeFill="background1" w:themeFillShade="D9"/>
              </w:rPr>
              <w:t>WDROŻENIOW</w:t>
            </w:r>
            <w:r>
              <w:rPr>
                <w:rFonts w:ascii="Times New Roman" w:hAnsi="Times New Roman"/>
                <w:b/>
                <w:sz w:val="24"/>
                <w:szCs w:val="24"/>
                <w:shd w:val="clear" w:color="auto" w:fill="D9D9D9" w:themeFill="background1" w:themeFillShade="D9"/>
              </w:rPr>
              <w:t>YCH</w:t>
            </w:r>
            <w:r w:rsidRPr="006B713E">
              <w:rPr>
                <w:rFonts w:ascii="Times New Roman" w:hAnsi="Times New Roman"/>
                <w:b/>
                <w:sz w:val="24"/>
                <w:szCs w:val="24"/>
                <w:shd w:val="clear" w:color="auto" w:fill="D9D9D9" w:themeFill="background1" w:themeFillShade="D9"/>
              </w:rPr>
              <w:t>, KTÓRE DOTYCZ</w:t>
            </w:r>
            <w:r>
              <w:rPr>
                <w:rFonts w:ascii="Times New Roman" w:hAnsi="Times New Roman"/>
                <w:b/>
                <w:sz w:val="24"/>
                <w:szCs w:val="24"/>
                <w:shd w:val="clear" w:color="auto" w:fill="D9D9D9" w:themeFill="background1" w:themeFillShade="D9"/>
              </w:rPr>
              <w:t>Ą</w:t>
            </w:r>
            <w:r w:rsidRPr="006B713E">
              <w:rPr>
                <w:rFonts w:ascii="Times New Roman" w:hAnsi="Times New Roman"/>
                <w:b/>
                <w:sz w:val="24"/>
                <w:szCs w:val="24"/>
                <w:shd w:val="clear" w:color="auto" w:fill="D9D9D9" w:themeFill="background1" w:themeFillShade="D9"/>
              </w:rPr>
              <w:t xml:space="preserve"> PRODUKT</w:t>
            </w:r>
            <w:r>
              <w:rPr>
                <w:rFonts w:ascii="Times New Roman" w:hAnsi="Times New Roman"/>
                <w:b/>
                <w:sz w:val="24"/>
                <w:szCs w:val="24"/>
                <w:shd w:val="clear" w:color="auto" w:fill="D9D9D9" w:themeFill="background1" w:themeFillShade="D9"/>
              </w:rPr>
              <w:t>U</w:t>
            </w:r>
          </w:p>
        </w:tc>
      </w:tr>
    </w:tbl>
    <w:tbl>
      <w:tblPr>
        <w:tblStyle w:val="Tabela-Siatka"/>
        <w:tblW w:w="0" w:type="auto"/>
        <w:tblLook w:val="04A0" w:firstRow="1" w:lastRow="0" w:firstColumn="1" w:lastColumn="0" w:noHBand="0" w:noVBand="1"/>
      </w:tblPr>
      <w:tblGrid>
        <w:gridCol w:w="1975"/>
        <w:gridCol w:w="279"/>
        <w:gridCol w:w="139"/>
        <w:gridCol w:w="2796"/>
        <w:gridCol w:w="418"/>
        <w:gridCol w:w="2929"/>
        <w:gridCol w:w="411"/>
      </w:tblGrid>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Opis produktu (max. 4 str.)</w:t>
            </w:r>
          </w:p>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(na czym polega rozwiązanie, istota problemu, na który odpowiada to rozwiązanie, zastosowanie)</w:t>
            </w:r>
          </w:p>
        </w:tc>
      </w:tr>
      <w:tr w:rsidR="00D2484B" w:rsidRPr="006B713E" w:rsidTr="00F86C74">
        <w:trPr>
          <w:trHeight w:val="454"/>
        </w:trPr>
        <w:tc>
          <w:tcPr>
            <w:tcW w:w="9060" w:type="dxa"/>
            <w:gridSpan w:val="7"/>
            <w:vAlign w:val="center"/>
          </w:tcPr>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Etap zaawansowania prac nad produktem (wstaw X przy odpowiedniej pozycji)</w:t>
            </w:r>
          </w:p>
        </w:tc>
      </w:tr>
      <w:tr w:rsidR="00D2484B" w:rsidRPr="006B713E" w:rsidTr="00F86C74">
        <w:trPr>
          <w:trHeight w:val="454"/>
        </w:trPr>
        <w:tc>
          <w:tcPr>
            <w:tcW w:w="1980" w:type="dxa"/>
            <w:shd w:val="clear" w:color="auto" w:fill="D9D9D9" w:themeFill="background1" w:themeFillShade="D9"/>
            <w:vAlign w:val="center"/>
          </w:tcPr>
          <w:p w:rsidR="00D2484B" w:rsidRPr="006B713E" w:rsidRDefault="00D2484B" w:rsidP="00F86C74">
            <w:pPr>
              <w:rPr>
                <w:sz w:val="24"/>
                <w:szCs w:val="24"/>
              </w:rPr>
            </w:pPr>
            <w:r w:rsidRPr="006B713E">
              <w:rPr>
                <w:sz w:val="24"/>
                <w:szCs w:val="24"/>
              </w:rPr>
              <w:t>Prace B+R</w:t>
            </w:r>
          </w:p>
        </w:tc>
        <w:tc>
          <w:tcPr>
            <w:tcW w:w="425" w:type="dxa"/>
            <w:gridSpan w:val="2"/>
            <w:vAlign w:val="center"/>
          </w:tcPr>
          <w:p w:rsidR="00D2484B" w:rsidRPr="006B713E" w:rsidRDefault="00D2484B" w:rsidP="00F86C74">
            <w:pPr>
              <w:rPr>
                <w:sz w:val="24"/>
                <w:szCs w:val="24"/>
              </w:rPr>
            </w:pPr>
          </w:p>
        </w:tc>
        <w:tc>
          <w:tcPr>
            <w:tcW w:w="2835" w:type="dxa"/>
            <w:shd w:val="clear" w:color="auto" w:fill="D9D9D9" w:themeFill="background1" w:themeFillShade="D9"/>
            <w:vAlign w:val="center"/>
          </w:tcPr>
          <w:p w:rsidR="00D2484B" w:rsidRPr="006B713E" w:rsidRDefault="00D2484B" w:rsidP="00F86C74">
            <w:pPr>
              <w:rPr>
                <w:sz w:val="24"/>
                <w:szCs w:val="24"/>
              </w:rPr>
            </w:pPr>
            <w:r w:rsidRPr="006B713E">
              <w:rPr>
                <w:sz w:val="24"/>
                <w:szCs w:val="24"/>
              </w:rPr>
              <w:t>Produkt doprowadzony do etapu prac wdrożeniowych (produkt niewdrożony)</w:t>
            </w:r>
            <w:r w:rsidRPr="006B713E">
              <w:rPr>
                <w:rStyle w:val="Odwoanieprzypisudolnego"/>
                <w:sz w:val="24"/>
                <w:szCs w:val="24"/>
              </w:rPr>
              <w:footnoteReference w:id="2"/>
            </w:r>
          </w:p>
        </w:tc>
        <w:tc>
          <w:tcPr>
            <w:tcW w:w="425" w:type="dxa"/>
            <w:vAlign w:val="center"/>
          </w:tcPr>
          <w:p w:rsidR="00D2484B" w:rsidRPr="006B713E" w:rsidRDefault="00D2484B" w:rsidP="00F86C74">
            <w:pPr>
              <w:rPr>
                <w:sz w:val="24"/>
                <w:szCs w:val="24"/>
              </w:rPr>
            </w:pPr>
          </w:p>
        </w:tc>
        <w:tc>
          <w:tcPr>
            <w:tcW w:w="2977" w:type="dxa"/>
            <w:shd w:val="clear" w:color="auto" w:fill="D9D9D9" w:themeFill="background1" w:themeFillShade="D9"/>
            <w:vAlign w:val="center"/>
          </w:tcPr>
          <w:p w:rsidR="00D2484B" w:rsidRPr="006B713E" w:rsidRDefault="00D2484B" w:rsidP="00F86C74">
            <w:pPr>
              <w:rPr>
                <w:sz w:val="24"/>
                <w:szCs w:val="24"/>
              </w:rPr>
            </w:pPr>
            <w:r w:rsidRPr="006B713E">
              <w:rPr>
                <w:sz w:val="24"/>
                <w:szCs w:val="24"/>
              </w:rPr>
              <w:t>Produkt wdrożony do produkcji max. 24 miesiące przed dniem złożenia wniosku konkursowego (produkt wdrożony)</w:t>
            </w:r>
          </w:p>
        </w:tc>
        <w:tc>
          <w:tcPr>
            <w:tcW w:w="418" w:type="dxa"/>
            <w:vAlign w:val="center"/>
          </w:tcPr>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Przebieg prac badawczych (max 1 str.)</w:t>
            </w:r>
          </w:p>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(opis prac badawczych, termin rozpoczęcia , termin zakończenia, gdzie były wykonywane,)</w:t>
            </w:r>
          </w:p>
        </w:tc>
      </w:tr>
      <w:tr w:rsidR="00D2484B" w:rsidRPr="006B713E" w:rsidTr="00F86C74">
        <w:trPr>
          <w:trHeight w:val="454"/>
        </w:trPr>
        <w:tc>
          <w:tcPr>
            <w:tcW w:w="9060" w:type="dxa"/>
            <w:gridSpan w:val="7"/>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p w:rsidR="00D2484B" w:rsidRPr="006B713E" w:rsidRDefault="00D2484B" w:rsidP="00F86C74">
            <w:pPr>
              <w:pStyle w:val="Bezodstpw"/>
              <w:rPr>
                <w:rFonts w:ascii="Times New Roman" w:hAnsi="Times New Roman"/>
                <w:sz w:val="24"/>
                <w:szCs w:val="24"/>
                <w:shd w:val="clear" w:color="auto" w:fill="D9D9D9" w:themeFill="background1" w:themeFillShade="D9"/>
              </w:rPr>
            </w:pPr>
          </w:p>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Przebieg prac wdrożeniowych (max 1 str.)</w:t>
            </w:r>
          </w:p>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 xml:space="preserve">(opis prac wdrożeniowych, data wdrożenia </w:t>
            </w:r>
            <w:r>
              <w:rPr>
                <w:rFonts w:ascii="Times New Roman" w:hAnsi="Times New Roman"/>
                <w:sz w:val="24"/>
                <w:szCs w:val="24"/>
                <w:shd w:val="clear" w:color="auto" w:fill="D9D9D9" w:themeFill="background1" w:themeFillShade="D9"/>
              </w:rPr>
              <w:t>[</w:t>
            </w:r>
            <w:r w:rsidRPr="006B713E">
              <w:rPr>
                <w:rFonts w:ascii="Times New Roman" w:hAnsi="Times New Roman"/>
                <w:sz w:val="24"/>
                <w:szCs w:val="24"/>
                <w:shd w:val="clear" w:color="auto" w:fill="D9D9D9" w:themeFill="background1" w:themeFillShade="D9"/>
              </w:rPr>
              <w:t>uruchomienie produkcji/planowane uruchomienie produkcji</w:t>
            </w:r>
            <w:r>
              <w:rPr>
                <w:rFonts w:ascii="Times New Roman" w:hAnsi="Times New Roman"/>
                <w:sz w:val="24"/>
                <w:szCs w:val="24"/>
                <w:shd w:val="clear" w:color="auto" w:fill="D9D9D9" w:themeFill="background1" w:themeFillShade="D9"/>
              </w:rPr>
              <w:t>], sposób wdrożenia [samodzielnie, w kooperacji]</w:t>
            </w:r>
            <w:r w:rsidRPr="006B713E">
              <w:rPr>
                <w:rFonts w:ascii="Times New Roman" w:hAnsi="Times New Roman"/>
                <w:sz w:val="24"/>
                <w:szCs w:val="24"/>
                <w:shd w:val="clear" w:color="auto" w:fill="D9D9D9" w:themeFill="background1" w:themeFillShade="D9"/>
              </w:rPr>
              <w:t>, napotkane bariery w procesie wdrożenia, wielkość produkcji, ocena procesu wdrożenia)</w:t>
            </w:r>
          </w:p>
        </w:tc>
      </w:tr>
      <w:tr w:rsidR="00D2484B" w:rsidRPr="006B713E" w:rsidTr="00F86C74">
        <w:trPr>
          <w:trHeight w:val="454"/>
        </w:trPr>
        <w:tc>
          <w:tcPr>
            <w:tcW w:w="9060" w:type="dxa"/>
            <w:gridSpan w:val="7"/>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p w:rsidR="00D2484B" w:rsidRPr="006B713E" w:rsidRDefault="00D2484B" w:rsidP="00F86C74">
            <w:pPr>
              <w:pStyle w:val="Bezodstpw"/>
              <w:rPr>
                <w:rFonts w:ascii="Times New Roman" w:hAnsi="Times New Roman"/>
                <w:sz w:val="24"/>
                <w:szCs w:val="24"/>
                <w:shd w:val="clear" w:color="auto" w:fill="D9D9D9" w:themeFill="background1" w:themeFillShade="D9"/>
              </w:rPr>
            </w:pPr>
          </w:p>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rPr>
              <w:t>Źródła finansowania prac badawczych oraz wdrożeniowych produktu (prywatne, publiczne, inne – jakie?)</w:t>
            </w:r>
          </w:p>
        </w:tc>
      </w:tr>
      <w:tr w:rsidR="00D2484B" w:rsidRPr="006B713E" w:rsidTr="00F86C74">
        <w:trPr>
          <w:trHeight w:val="454"/>
        </w:trPr>
        <w:tc>
          <w:tcPr>
            <w:tcW w:w="9060" w:type="dxa"/>
            <w:gridSpan w:val="7"/>
            <w:shd w:val="clear" w:color="auto" w:fill="FFFFFF" w:themeFill="background1"/>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Poziom innowacyjności produktu (wstaw X przy odpowiedniej pozycji)</w:t>
            </w:r>
          </w:p>
        </w:tc>
      </w:tr>
      <w:tr w:rsidR="00D2484B" w:rsidRPr="006B713E" w:rsidTr="00F86C74">
        <w:trPr>
          <w:trHeight w:val="454"/>
        </w:trPr>
        <w:tc>
          <w:tcPr>
            <w:tcW w:w="1980" w:type="dxa"/>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Innowacja przełomowa</w:t>
            </w:r>
          </w:p>
        </w:tc>
        <w:tc>
          <w:tcPr>
            <w:tcW w:w="425" w:type="dxa"/>
            <w:gridSpan w:val="2"/>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c>
          <w:tcPr>
            <w:tcW w:w="2835" w:type="dxa"/>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Ulepszenie istniejącego rozwiązania</w:t>
            </w:r>
          </w:p>
        </w:tc>
        <w:tc>
          <w:tcPr>
            <w:tcW w:w="425" w:type="dxa"/>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c>
          <w:tcPr>
            <w:tcW w:w="2977" w:type="dxa"/>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Rozwiązanie porównywalne z istniejącymi</w:t>
            </w:r>
          </w:p>
        </w:tc>
        <w:tc>
          <w:tcPr>
            <w:tcW w:w="418" w:type="dxa"/>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 xml:space="preserve">Uzasadnienie </w:t>
            </w:r>
            <w:r>
              <w:rPr>
                <w:rFonts w:ascii="Times New Roman" w:hAnsi="Times New Roman"/>
                <w:sz w:val="24"/>
                <w:szCs w:val="24"/>
                <w:shd w:val="clear" w:color="auto" w:fill="D9D9D9" w:themeFill="background1" w:themeFillShade="D9"/>
              </w:rPr>
              <w:t>dot. wyb</w:t>
            </w:r>
            <w:r w:rsidRPr="006B713E">
              <w:rPr>
                <w:rFonts w:ascii="Times New Roman" w:hAnsi="Times New Roman"/>
                <w:sz w:val="24"/>
                <w:szCs w:val="24"/>
                <w:shd w:val="clear" w:color="auto" w:fill="D9D9D9" w:themeFill="background1" w:themeFillShade="D9"/>
              </w:rPr>
              <w:t>r</w:t>
            </w:r>
            <w:r>
              <w:rPr>
                <w:rFonts w:ascii="Times New Roman" w:hAnsi="Times New Roman"/>
                <w:sz w:val="24"/>
                <w:szCs w:val="24"/>
                <w:shd w:val="clear" w:color="auto" w:fill="D9D9D9" w:themeFill="background1" w:themeFillShade="D9"/>
              </w:rPr>
              <w:t>anego</w:t>
            </w:r>
            <w:r w:rsidRPr="006B713E">
              <w:rPr>
                <w:rFonts w:ascii="Times New Roman" w:hAnsi="Times New Roman"/>
                <w:sz w:val="24"/>
                <w:szCs w:val="24"/>
                <w:shd w:val="clear" w:color="auto" w:fill="D9D9D9" w:themeFill="background1" w:themeFillShade="D9"/>
              </w:rPr>
              <w:t xml:space="preserve"> poziomu innowacyjności produktu (max 4 str.)</w:t>
            </w:r>
          </w:p>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(na czym polega nowość rozwiązania; porównanie z aktualnym stanem techniki - porównanie parametrów technicznych)</w:t>
            </w:r>
          </w:p>
        </w:tc>
      </w:tr>
      <w:tr w:rsidR="00D2484B" w:rsidRPr="006B713E" w:rsidTr="00F86C74">
        <w:trPr>
          <w:trHeight w:val="454"/>
        </w:trPr>
        <w:tc>
          <w:tcPr>
            <w:tcW w:w="9060" w:type="dxa"/>
            <w:gridSpan w:val="7"/>
            <w:vAlign w:val="center"/>
          </w:tcPr>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tc>
      </w:tr>
      <w:tr w:rsidR="00D2484B" w:rsidRPr="006B713E" w:rsidTr="00F86C74">
        <w:trPr>
          <w:trHeight w:val="454"/>
        </w:trPr>
        <w:tc>
          <w:tcPr>
            <w:tcW w:w="1980" w:type="dxa"/>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 xml:space="preserve">Innowacja </w:t>
            </w:r>
            <w:r>
              <w:rPr>
                <w:rFonts w:ascii="Times New Roman" w:hAnsi="Times New Roman"/>
                <w:sz w:val="24"/>
                <w:szCs w:val="24"/>
                <w:shd w:val="clear" w:color="auto" w:fill="D9D9D9" w:themeFill="background1" w:themeFillShade="D9"/>
              </w:rPr>
              <w:t xml:space="preserve">na </w:t>
            </w:r>
            <w:r w:rsidRPr="006B713E">
              <w:rPr>
                <w:rFonts w:ascii="Times New Roman" w:hAnsi="Times New Roman"/>
                <w:sz w:val="24"/>
                <w:szCs w:val="24"/>
                <w:shd w:val="clear" w:color="auto" w:fill="D9D9D9" w:themeFill="background1" w:themeFillShade="D9"/>
              </w:rPr>
              <w:t>poziomie przedsiębiorstwa</w:t>
            </w:r>
          </w:p>
        </w:tc>
        <w:tc>
          <w:tcPr>
            <w:tcW w:w="425" w:type="dxa"/>
            <w:gridSpan w:val="2"/>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c>
          <w:tcPr>
            <w:tcW w:w="2835" w:type="dxa"/>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Innowacja na poziomie kraju</w:t>
            </w:r>
          </w:p>
        </w:tc>
        <w:tc>
          <w:tcPr>
            <w:tcW w:w="425" w:type="dxa"/>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c>
          <w:tcPr>
            <w:tcW w:w="2977" w:type="dxa"/>
            <w:shd w:val="clear" w:color="auto" w:fill="D9D9D9" w:themeFill="background1" w:themeFillShade="D9"/>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r w:rsidRPr="006B713E">
              <w:rPr>
                <w:rFonts w:ascii="Times New Roman" w:hAnsi="Times New Roman"/>
                <w:sz w:val="24"/>
                <w:szCs w:val="24"/>
                <w:shd w:val="clear" w:color="auto" w:fill="D9D9D9" w:themeFill="background1" w:themeFillShade="D9"/>
              </w:rPr>
              <w:t>Innowacja na poziomie europejskim</w:t>
            </w:r>
          </w:p>
        </w:tc>
        <w:tc>
          <w:tcPr>
            <w:tcW w:w="418" w:type="dxa"/>
            <w:vAlign w:val="center"/>
          </w:tcPr>
          <w:p w:rsidR="00D2484B" w:rsidRPr="006B713E" w:rsidRDefault="00D2484B" w:rsidP="00F86C74">
            <w:pPr>
              <w:pStyle w:val="Bezodstpw"/>
              <w:rPr>
                <w:rFonts w:ascii="Times New Roman" w:hAnsi="Times New Roman"/>
                <w:sz w:val="24"/>
                <w:szCs w:val="24"/>
                <w:shd w:val="clear" w:color="auto" w:fill="D9D9D9" w:themeFill="background1" w:themeFillShade="D9"/>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sz w:val="24"/>
                <w:szCs w:val="24"/>
                <w:lang w:val="x-none"/>
              </w:rPr>
            </w:pPr>
            <w:r w:rsidRPr="006B713E">
              <w:rPr>
                <w:sz w:val="24"/>
                <w:szCs w:val="24"/>
              </w:rPr>
              <w:t xml:space="preserve">Istniejące rozwiązania/produkty konkurencyjne względem zgłaszanego produktu (prosimy wymienić nie więcej niż 3) </w:t>
            </w:r>
          </w:p>
        </w:tc>
      </w:tr>
      <w:tr w:rsidR="00D2484B" w:rsidRPr="006B713E" w:rsidTr="00F86C74">
        <w:trPr>
          <w:trHeight w:val="454"/>
        </w:trPr>
        <w:tc>
          <w:tcPr>
            <w:tcW w:w="9060" w:type="dxa"/>
            <w:gridSpan w:val="7"/>
            <w:vAlign w:val="center"/>
          </w:tcPr>
          <w:p w:rsidR="00D2484B" w:rsidRPr="006B713E" w:rsidRDefault="00D2484B" w:rsidP="00F86C74">
            <w:pPr>
              <w:rPr>
                <w:sz w:val="24"/>
                <w:szCs w:val="24"/>
              </w:rPr>
            </w:pPr>
          </w:p>
          <w:p w:rsidR="00D2484B" w:rsidRPr="006B713E" w:rsidRDefault="00D2484B" w:rsidP="00F86C74">
            <w:pPr>
              <w:rPr>
                <w:sz w:val="24"/>
                <w:szCs w:val="24"/>
              </w:rPr>
            </w:pPr>
            <w:r w:rsidRPr="006B713E">
              <w:rPr>
                <w:sz w:val="24"/>
                <w:szCs w:val="24"/>
              </w:rPr>
              <w:t>1.</w:t>
            </w:r>
          </w:p>
          <w:p w:rsidR="00D2484B" w:rsidRPr="006B713E" w:rsidRDefault="00D2484B" w:rsidP="00F86C74">
            <w:pPr>
              <w:rPr>
                <w:sz w:val="24"/>
                <w:szCs w:val="24"/>
              </w:rPr>
            </w:pPr>
            <w:r w:rsidRPr="006B713E">
              <w:rPr>
                <w:sz w:val="24"/>
                <w:szCs w:val="24"/>
              </w:rPr>
              <w:t>2.</w:t>
            </w:r>
          </w:p>
          <w:p w:rsidR="00D2484B" w:rsidRPr="006B713E" w:rsidRDefault="00D2484B" w:rsidP="00F86C74">
            <w:pPr>
              <w:rPr>
                <w:sz w:val="24"/>
                <w:szCs w:val="24"/>
              </w:rPr>
            </w:pPr>
            <w:r w:rsidRPr="006B713E">
              <w:rPr>
                <w:sz w:val="24"/>
                <w:szCs w:val="24"/>
              </w:rPr>
              <w:t>3.</w:t>
            </w:r>
          </w:p>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sz w:val="24"/>
                <w:szCs w:val="24"/>
                <w:lang w:val="x-none"/>
              </w:rPr>
            </w:pPr>
            <w:r w:rsidRPr="006B713E">
              <w:rPr>
                <w:sz w:val="24"/>
                <w:szCs w:val="24"/>
              </w:rPr>
              <w:t>Korzyści dla odbiorcy produktu - nowe cechy i funkcjonalności produktu, które mają istotne znaczenie dla odbiorców produktu (prosimy wymienić)</w:t>
            </w:r>
          </w:p>
        </w:tc>
      </w:tr>
      <w:tr w:rsidR="00D2484B" w:rsidRPr="006B713E" w:rsidTr="00F86C74">
        <w:trPr>
          <w:trHeight w:val="454"/>
        </w:trPr>
        <w:tc>
          <w:tcPr>
            <w:tcW w:w="9060" w:type="dxa"/>
            <w:gridSpan w:val="7"/>
            <w:vAlign w:val="center"/>
          </w:tcPr>
          <w:p w:rsidR="00D2484B" w:rsidRPr="006B713E" w:rsidRDefault="00D2484B" w:rsidP="00F86C74">
            <w:pPr>
              <w:rPr>
                <w:sz w:val="24"/>
                <w:szCs w:val="24"/>
              </w:rPr>
            </w:pPr>
          </w:p>
          <w:p w:rsidR="00D2484B" w:rsidRPr="006B713E" w:rsidRDefault="00D2484B" w:rsidP="00F86C74">
            <w:pPr>
              <w:rPr>
                <w:sz w:val="24"/>
                <w:szCs w:val="24"/>
              </w:rPr>
            </w:pPr>
            <w:r w:rsidRPr="006B713E">
              <w:rPr>
                <w:sz w:val="24"/>
                <w:szCs w:val="24"/>
              </w:rPr>
              <w:t>1.</w:t>
            </w:r>
          </w:p>
          <w:p w:rsidR="00D2484B" w:rsidRPr="006B713E" w:rsidRDefault="00D2484B" w:rsidP="00F86C74">
            <w:pPr>
              <w:rPr>
                <w:sz w:val="24"/>
                <w:szCs w:val="24"/>
              </w:rPr>
            </w:pPr>
            <w:r w:rsidRPr="006B713E">
              <w:rPr>
                <w:sz w:val="24"/>
                <w:szCs w:val="24"/>
              </w:rPr>
              <w:t>2.</w:t>
            </w:r>
          </w:p>
          <w:p w:rsidR="00D2484B" w:rsidRPr="006B713E" w:rsidRDefault="00D2484B" w:rsidP="00F86C74">
            <w:pPr>
              <w:rPr>
                <w:sz w:val="24"/>
                <w:szCs w:val="24"/>
              </w:rPr>
            </w:pPr>
            <w:r w:rsidRPr="006B713E">
              <w:rPr>
                <w:sz w:val="24"/>
                <w:szCs w:val="24"/>
              </w:rPr>
              <w:t>3.</w:t>
            </w:r>
          </w:p>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tcPr>
          <w:p w:rsidR="00D2484B" w:rsidRPr="006B713E" w:rsidRDefault="00D2484B" w:rsidP="00F86C74">
            <w:pPr>
              <w:rPr>
                <w:sz w:val="24"/>
                <w:szCs w:val="24"/>
              </w:rPr>
            </w:pPr>
            <w:r w:rsidRPr="006B713E">
              <w:rPr>
                <w:sz w:val="24"/>
                <w:szCs w:val="24"/>
              </w:rPr>
              <w:t>Opis potencjału rynkowego produktu</w:t>
            </w:r>
          </w:p>
          <w:p w:rsidR="00D2484B" w:rsidRPr="006B713E" w:rsidRDefault="00D2484B" w:rsidP="00F86C74">
            <w:pPr>
              <w:rPr>
                <w:sz w:val="24"/>
                <w:szCs w:val="24"/>
              </w:rPr>
            </w:pPr>
            <w:r w:rsidRPr="006B713E">
              <w:rPr>
                <w:sz w:val="24"/>
                <w:szCs w:val="24"/>
              </w:rPr>
              <w:t>(analiza rynku krajowego i międzynarodowego pod kątem zapotrzebowania na rozwiązanie, odbiorcy/potencjalni odbiorcy, możliwości wdrożenia rozwiązania w kraju / za granicą)</w:t>
            </w:r>
          </w:p>
        </w:tc>
      </w:tr>
      <w:tr w:rsidR="00D2484B" w:rsidRPr="006B713E" w:rsidTr="00F86C74">
        <w:trPr>
          <w:trHeight w:val="454"/>
        </w:trPr>
        <w:tc>
          <w:tcPr>
            <w:tcW w:w="9060" w:type="dxa"/>
            <w:gridSpan w:val="7"/>
          </w:tcPr>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bCs/>
                <w:color w:val="000000"/>
                <w:sz w:val="24"/>
                <w:szCs w:val="24"/>
              </w:rPr>
            </w:pPr>
            <w:r w:rsidRPr="006B713E">
              <w:rPr>
                <w:sz w:val="24"/>
                <w:szCs w:val="24"/>
              </w:rPr>
              <w:t>Szacunkowa wielkość rynku docelowego i jego tendencje rozwojowe</w:t>
            </w:r>
          </w:p>
        </w:tc>
      </w:tr>
      <w:tr w:rsidR="00D2484B" w:rsidRPr="006B713E" w:rsidTr="00F86C74">
        <w:trPr>
          <w:trHeight w:val="454"/>
        </w:trPr>
        <w:tc>
          <w:tcPr>
            <w:tcW w:w="9060" w:type="dxa"/>
            <w:gridSpan w:val="7"/>
            <w:shd w:val="clear" w:color="auto" w:fill="FFFFFF" w:themeFill="background1"/>
            <w:vAlign w:val="center"/>
          </w:tcPr>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bCs/>
                <w:color w:val="000000"/>
                <w:sz w:val="24"/>
                <w:szCs w:val="24"/>
              </w:rPr>
            </w:pPr>
            <w:r w:rsidRPr="006B713E">
              <w:rPr>
                <w:sz w:val="24"/>
                <w:szCs w:val="24"/>
              </w:rPr>
              <w:t>Strategia wprowadzenia produktu na rynek</w:t>
            </w:r>
          </w:p>
        </w:tc>
      </w:tr>
      <w:tr w:rsidR="00D2484B" w:rsidRPr="006B713E" w:rsidTr="00F86C74">
        <w:trPr>
          <w:trHeight w:val="454"/>
        </w:trPr>
        <w:tc>
          <w:tcPr>
            <w:tcW w:w="9060" w:type="dxa"/>
            <w:gridSpan w:val="7"/>
            <w:shd w:val="clear" w:color="auto" w:fill="FFFFFF" w:themeFill="background1"/>
            <w:vAlign w:val="center"/>
          </w:tcPr>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bCs/>
                <w:color w:val="000000"/>
                <w:sz w:val="24"/>
                <w:szCs w:val="24"/>
              </w:rPr>
            </w:pPr>
            <w:r w:rsidRPr="006B713E">
              <w:rPr>
                <w:bCs/>
                <w:color w:val="000000"/>
                <w:sz w:val="24"/>
                <w:szCs w:val="24"/>
              </w:rPr>
              <w:t>Opis podejmowanych działań zmierzających do wprowadzenia produktu na rynki międzynarodowe</w:t>
            </w:r>
          </w:p>
        </w:tc>
      </w:tr>
      <w:tr w:rsidR="00D2484B" w:rsidRPr="006B713E" w:rsidTr="00F86C74">
        <w:trPr>
          <w:trHeight w:val="454"/>
        </w:trPr>
        <w:tc>
          <w:tcPr>
            <w:tcW w:w="9060" w:type="dxa"/>
            <w:gridSpan w:val="7"/>
            <w:vAlign w:val="center"/>
          </w:tcPr>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tc>
      </w:tr>
      <w:tr w:rsidR="00D2484B" w:rsidRPr="006B713E" w:rsidTr="00F86C74">
        <w:trPr>
          <w:trHeight w:val="454"/>
        </w:trPr>
        <w:tc>
          <w:tcPr>
            <w:tcW w:w="9060" w:type="dxa"/>
            <w:gridSpan w:val="7"/>
            <w:shd w:val="clear" w:color="auto" w:fill="D9D9D9" w:themeFill="background1" w:themeFillShade="D9"/>
          </w:tcPr>
          <w:p w:rsidR="00D2484B" w:rsidRPr="006B713E" w:rsidRDefault="00D2484B" w:rsidP="00F86C74">
            <w:pPr>
              <w:rPr>
                <w:bCs/>
                <w:color w:val="000000"/>
                <w:sz w:val="24"/>
                <w:szCs w:val="24"/>
              </w:rPr>
            </w:pPr>
            <w:r w:rsidRPr="006B713E">
              <w:rPr>
                <w:bCs/>
                <w:color w:val="000000"/>
                <w:sz w:val="24"/>
                <w:szCs w:val="24"/>
              </w:rPr>
              <w:t>Opis modelu biznesowego (zasoby, model sprzedaży, inwestorzy itp.)</w:t>
            </w:r>
          </w:p>
        </w:tc>
      </w:tr>
      <w:tr w:rsidR="00D2484B" w:rsidRPr="006B713E" w:rsidTr="00F86C74">
        <w:trPr>
          <w:trHeight w:val="454"/>
        </w:trPr>
        <w:tc>
          <w:tcPr>
            <w:tcW w:w="9060" w:type="dxa"/>
            <w:gridSpan w:val="7"/>
          </w:tcPr>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bCs/>
                <w:color w:val="000000"/>
                <w:sz w:val="24"/>
                <w:szCs w:val="24"/>
              </w:rPr>
            </w:pPr>
            <w:r w:rsidRPr="006B713E">
              <w:rPr>
                <w:bCs/>
                <w:color w:val="000000"/>
                <w:sz w:val="24"/>
                <w:szCs w:val="24"/>
              </w:rPr>
              <w:t>Opis wpływu produktu na rozwój branży</w:t>
            </w:r>
          </w:p>
        </w:tc>
      </w:tr>
      <w:tr w:rsidR="00D2484B" w:rsidRPr="006B713E" w:rsidTr="00F86C74">
        <w:trPr>
          <w:trHeight w:val="454"/>
        </w:trPr>
        <w:tc>
          <w:tcPr>
            <w:tcW w:w="9060" w:type="dxa"/>
            <w:gridSpan w:val="7"/>
            <w:shd w:val="clear" w:color="auto" w:fill="auto"/>
            <w:vAlign w:val="center"/>
          </w:tcPr>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bCs/>
                <w:color w:val="000000"/>
                <w:sz w:val="24"/>
                <w:szCs w:val="24"/>
              </w:rPr>
            </w:pPr>
            <w:r w:rsidRPr="006B713E">
              <w:rPr>
                <w:bCs/>
                <w:color w:val="000000"/>
                <w:sz w:val="24"/>
                <w:szCs w:val="24"/>
              </w:rPr>
              <w:t>Opis problemów społecznych jakie rozwiązuje produkt</w:t>
            </w:r>
          </w:p>
        </w:tc>
      </w:tr>
      <w:tr w:rsidR="00D2484B" w:rsidRPr="006B713E" w:rsidTr="00F86C74">
        <w:trPr>
          <w:trHeight w:val="454"/>
        </w:trPr>
        <w:tc>
          <w:tcPr>
            <w:tcW w:w="9060" w:type="dxa"/>
            <w:gridSpan w:val="7"/>
            <w:shd w:val="clear" w:color="auto" w:fill="auto"/>
            <w:vAlign w:val="center"/>
          </w:tcPr>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bCs/>
                <w:color w:val="000000"/>
                <w:sz w:val="24"/>
                <w:szCs w:val="24"/>
              </w:rPr>
            </w:pPr>
            <w:r w:rsidRPr="006B713E">
              <w:rPr>
                <w:bCs/>
                <w:color w:val="000000"/>
                <w:sz w:val="24"/>
                <w:szCs w:val="24"/>
              </w:rPr>
              <w:t xml:space="preserve">Opis wpływu produktu lub sposobu jego wytwarzania na środowisko </w:t>
            </w:r>
          </w:p>
          <w:p w:rsidR="00D2484B" w:rsidRPr="006B713E" w:rsidRDefault="00D2484B" w:rsidP="00F86C74">
            <w:pPr>
              <w:rPr>
                <w:bCs/>
                <w:color w:val="000000"/>
                <w:sz w:val="24"/>
                <w:szCs w:val="24"/>
              </w:rPr>
            </w:pPr>
            <w:r w:rsidRPr="006B713E">
              <w:rPr>
                <w:bCs/>
                <w:color w:val="000000"/>
                <w:sz w:val="24"/>
                <w:szCs w:val="24"/>
              </w:rPr>
              <w:t>(np. zmniejszenie zużycia surowców, energii elektrycznej, wykorzystanie surowców wtórnych, zmniejszenie emisji zanieczyszczeń, ograniczenie emisji gazów cieplarnianych do atmosfery itp. – zależnie od specyfiki produktu)</w:t>
            </w:r>
          </w:p>
        </w:tc>
      </w:tr>
      <w:tr w:rsidR="00D2484B" w:rsidRPr="006B713E" w:rsidTr="00F86C74">
        <w:trPr>
          <w:trHeight w:val="454"/>
        </w:trPr>
        <w:tc>
          <w:tcPr>
            <w:tcW w:w="9060" w:type="dxa"/>
            <w:gridSpan w:val="7"/>
            <w:vAlign w:val="center"/>
          </w:tcPr>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jc w:val="center"/>
              <w:rPr>
                <w:sz w:val="24"/>
                <w:szCs w:val="24"/>
              </w:rPr>
            </w:pPr>
          </w:p>
          <w:p w:rsidR="00D2484B" w:rsidRPr="006B713E" w:rsidRDefault="00D2484B" w:rsidP="00F86C74">
            <w:pPr>
              <w:jc w:val="cente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sz w:val="24"/>
                <w:szCs w:val="24"/>
              </w:rPr>
            </w:pPr>
            <w:r w:rsidRPr="006B713E">
              <w:rPr>
                <w:sz w:val="24"/>
                <w:szCs w:val="24"/>
              </w:rPr>
              <w:t>Patenty, zgłoszenia patentowe (numer  i tytuł patentu) dotyczące produktu</w:t>
            </w:r>
          </w:p>
        </w:tc>
      </w:tr>
      <w:tr w:rsidR="00D2484B" w:rsidRPr="006B713E" w:rsidTr="00F86C74">
        <w:trPr>
          <w:trHeight w:val="454"/>
        </w:trPr>
        <w:tc>
          <w:tcPr>
            <w:tcW w:w="9060" w:type="dxa"/>
            <w:gridSpan w:val="7"/>
            <w:vAlign w:val="center"/>
          </w:tcPr>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sz w:val="24"/>
                <w:szCs w:val="24"/>
              </w:rPr>
            </w:pPr>
            <w:r w:rsidRPr="006B713E">
              <w:rPr>
                <w:sz w:val="24"/>
                <w:szCs w:val="24"/>
              </w:rPr>
              <w:t>Nagrody i wyróżnienia przyznane produktowi (prosimy wymienić)</w:t>
            </w:r>
          </w:p>
        </w:tc>
      </w:tr>
      <w:tr w:rsidR="00D2484B" w:rsidRPr="006B713E" w:rsidTr="00F86C74">
        <w:trPr>
          <w:trHeight w:val="454"/>
        </w:trPr>
        <w:tc>
          <w:tcPr>
            <w:tcW w:w="9060" w:type="dxa"/>
            <w:gridSpan w:val="7"/>
            <w:vAlign w:val="center"/>
          </w:tcPr>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p w:rsidR="00D2484B" w:rsidRPr="006B713E" w:rsidRDefault="00D2484B" w:rsidP="00F86C74">
            <w:pPr>
              <w:rPr>
                <w:sz w:val="24"/>
                <w:szCs w:val="24"/>
              </w:rPr>
            </w:pPr>
          </w:p>
        </w:tc>
      </w:tr>
      <w:tr w:rsidR="00D2484B" w:rsidRPr="006B713E" w:rsidTr="00F86C74">
        <w:trPr>
          <w:trHeight w:val="454"/>
        </w:trPr>
        <w:tc>
          <w:tcPr>
            <w:tcW w:w="9060" w:type="dxa"/>
            <w:gridSpan w:val="7"/>
            <w:shd w:val="clear" w:color="auto" w:fill="D9D9D9" w:themeFill="background1" w:themeFillShade="D9"/>
            <w:vAlign w:val="center"/>
          </w:tcPr>
          <w:p w:rsidR="00D2484B" w:rsidRPr="006B713E" w:rsidRDefault="00D2484B" w:rsidP="00F86C74">
            <w:pPr>
              <w:rPr>
                <w:bCs/>
                <w:color w:val="000000"/>
                <w:sz w:val="24"/>
                <w:szCs w:val="24"/>
              </w:rPr>
            </w:pPr>
            <w:r w:rsidRPr="006B713E">
              <w:rPr>
                <w:bCs/>
                <w:color w:val="000000"/>
                <w:sz w:val="24"/>
                <w:szCs w:val="24"/>
              </w:rPr>
              <w:t>Zdjęcia i/lub filmy prezentujące produkt (proszę załączyć lub podać adres strony internetowej na której są zamieszczone)</w:t>
            </w:r>
          </w:p>
        </w:tc>
      </w:tr>
      <w:tr w:rsidR="00D2484B" w:rsidRPr="006B713E" w:rsidTr="00F86C74">
        <w:trPr>
          <w:trHeight w:val="454"/>
        </w:trPr>
        <w:tc>
          <w:tcPr>
            <w:tcW w:w="9060" w:type="dxa"/>
            <w:gridSpan w:val="7"/>
            <w:shd w:val="clear" w:color="auto" w:fill="auto"/>
            <w:vAlign w:val="center"/>
          </w:tcPr>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p w:rsidR="00D2484B" w:rsidRPr="006B713E" w:rsidRDefault="00D2484B" w:rsidP="00F86C74">
            <w:pPr>
              <w:rPr>
                <w:bCs/>
                <w:color w:val="000000"/>
                <w:sz w:val="24"/>
                <w:szCs w:val="24"/>
              </w:rPr>
            </w:pPr>
          </w:p>
        </w:tc>
      </w:tr>
      <w:tr w:rsidR="00D2484B" w:rsidRPr="006B713E" w:rsidTr="00F86C74">
        <w:trPr>
          <w:trHeight w:val="454"/>
        </w:trPr>
        <w:tc>
          <w:tcPr>
            <w:tcW w:w="9060" w:type="dxa"/>
            <w:gridSpan w:val="7"/>
            <w:shd w:val="clear" w:color="auto" w:fill="D9D9D9" w:themeFill="background1" w:themeFillShade="D9"/>
          </w:tcPr>
          <w:p w:rsidR="00D2484B" w:rsidRPr="006B713E" w:rsidRDefault="00D2484B" w:rsidP="00F86C74">
            <w:pPr>
              <w:rPr>
                <w:sz w:val="24"/>
                <w:szCs w:val="24"/>
              </w:rPr>
            </w:pPr>
            <w:r w:rsidRPr="006B713E">
              <w:rPr>
                <w:sz w:val="24"/>
                <w:szCs w:val="24"/>
              </w:rPr>
              <w:t>Autorzy produktu</w:t>
            </w:r>
            <w:r w:rsidRPr="006B713E">
              <w:rPr>
                <w:rStyle w:val="Odwoanieprzypisudolnego"/>
                <w:sz w:val="24"/>
                <w:szCs w:val="24"/>
              </w:rPr>
              <w:footnoteReference w:id="3"/>
            </w:r>
            <w:r w:rsidRPr="006B713E">
              <w:rPr>
                <w:sz w:val="24"/>
                <w:szCs w:val="24"/>
              </w:rPr>
              <w:t xml:space="preserve"> </w:t>
            </w:r>
          </w:p>
        </w:tc>
      </w:tr>
      <w:tr w:rsidR="00D2484B" w:rsidRPr="006B713E" w:rsidTr="00F86C74">
        <w:trPr>
          <w:trHeight w:val="454"/>
        </w:trPr>
        <w:tc>
          <w:tcPr>
            <w:tcW w:w="2263" w:type="dxa"/>
            <w:gridSpan w:val="2"/>
            <w:shd w:val="clear" w:color="auto" w:fill="D9D9D9" w:themeFill="background1" w:themeFillShade="D9"/>
            <w:vAlign w:val="center"/>
          </w:tcPr>
          <w:p w:rsidR="00D2484B" w:rsidRPr="006B713E" w:rsidRDefault="00D2484B" w:rsidP="00F86C74">
            <w:pPr>
              <w:rPr>
                <w:sz w:val="24"/>
                <w:szCs w:val="24"/>
              </w:rPr>
            </w:pPr>
            <w:r w:rsidRPr="006B713E">
              <w:rPr>
                <w:sz w:val="24"/>
                <w:szCs w:val="24"/>
              </w:rPr>
              <w:t xml:space="preserve">Imię i </w:t>
            </w:r>
            <w:r>
              <w:rPr>
                <w:sz w:val="24"/>
                <w:szCs w:val="24"/>
              </w:rPr>
              <w:t>n</w:t>
            </w:r>
            <w:r w:rsidRPr="006B713E">
              <w:rPr>
                <w:sz w:val="24"/>
                <w:szCs w:val="24"/>
              </w:rPr>
              <w:t>azwisko</w:t>
            </w:r>
          </w:p>
        </w:tc>
        <w:tc>
          <w:tcPr>
            <w:tcW w:w="6797" w:type="dxa"/>
            <w:gridSpan w:val="5"/>
            <w:vAlign w:val="center"/>
          </w:tcPr>
          <w:p w:rsidR="00D2484B" w:rsidRPr="006B713E" w:rsidRDefault="00D2484B" w:rsidP="00F86C74">
            <w:pPr>
              <w:jc w:val="center"/>
              <w:rPr>
                <w:sz w:val="24"/>
                <w:szCs w:val="24"/>
              </w:rPr>
            </w:pPr>
          </w:p>
        </w:tc>
      </w:tr>
      <w:tr w:rsidR="00D2484B" w:rsidRPr="006B713E" w:rsidTr="00F86C74">
        <w:trPr>
          <w:trHeight w:val="454"/>
        </w:trPr>
        <w:tc>
          <w:tcPr>
            <w:tcW w:w="2263" w:type="dxa"/>
            <w:gridSpan w:val="2"/>
            <w:shd w:val="clear" w:color="auto" w:fill="D9D9D9" w:themeFill="background1" w:themeFillShade="D9"/>
            <w:vAlign w:val="center"/>
          </w:tcPr>
          <w:p w:rsidR="00D2484B" w:rsidRPr="006B713E" w:rsidRDefault="00D2484B" w:rsidP="00F86C74">
            <w:pPr>
              <w:rPr>
                <w:sz w:val="24"/>
                <w:szCs w:val="24"/>
              </w:rPr>
            </w:pPr>
            <w:r>
              <w:rPr>
                <w:sz w:val="24"/>
                <w:szCs w:val="24"/>
              </w:rPr>
              <w:t>Imię i n</w:t>
            </w:r>
            <w:r w:rsidRPr="006B713E">
              <w:rPr>
                <w:sz w:val="24"/>
                <w:szCs w:val="24"/>
              </w:rPr>
              <w:t>azwisko</w:t>
            </w:r>
          </w:p>
        </w:tc>
        <w:tc>
          <w:tcPr>
            <w:tcW w:w="6797" w:type="dxa"/>
            <w:gridSpan w:val="5"/>
            <w:vAlign w:val="center"/>
          </w:tcPr>
          <w:p w:rsidR="00D2484B" w:rsidRPr="006B713E" w:rsidRDefault="00D2484B" w:rsidP="00F86C74">
            <w:pPr>
              <w:jc w:val="center"/>
              <w:rPr>
                <w:sz w:val="24"/>
                <w:szCs w:val="24"/>
              </w:rPr>
            </w:pPr>
          </w:p>
        </w:tc>
      </w:tr>
      <w:tr w:rsidR="00D2484B" w:rsidRPr="006B713E" w:rsidTr="00F86C74">
        <w:trPr>
          <w:trHeight w:val="454"/>
        </w:trPr>
        <w:tc>
          <w:tcPr>
            <w:tcW w:w="2263" w:type="dxa"/>
            <w:gridSpan w:val="2"/>
            <w:shd w:val="clear" w:color="auto" w:fill="D9D9D9" w:themeFill="background1" w:themeFillShade="D9"/>
            <w:vAlign w:val="center"/>
          </w:tcPr>
          <w:p w:rsidR="00D2484B" w:rsidRPr="006B713E" w:rsidRDefault="00D2484B" w:rsidP="00F86C74">
            <w:pPr>
              <w:rPr>
                <w:sz w:val="24"/>
                <w:szCs w:val="24"/>
              </w:rPr>
            </w:pPr>
            <w:r>
              <w:rPr>
                <w:sz w:val="24"/>
                <w:szCs w:val="24"/>
              </w:rPr>
              <w:t>Imię i n</w:t>
            </w:r>
            <w:r w:rsidRPr="006B713E">
              <w:rPr>
                <w:sz w:val="24"/>
                <w:szCs w:val="24"/>
              </w:rPr>
              <w:t>azwisko</w:t>
            </w:r>
          </w:p>
        </w:tc>
        <w:tc>
          <w:tcPr>
            <w:tcW w:w="6797" w:type="dxa"/>
            <w:gridSpan w:val="5"/>
            <w:vAlign w:val="center"/>
          </w:tcPr>
          <w:p w:rsidR="00D2484B" w:rsidRPr="006B713E" w:rsidRDefault="00D2484B" w:rsidP="00F86C74">
            <w:pPr>
              <w:jc w:val="center"/>
              <w:rPr>
                <w:sz w:val="24"/>
                <w:szCs w:val="24"/>
              </w:rPr>
            </w:pPr>
          </w:p>
        </w:tc>
      </w:tr>
    </w:tbl>
    <w:p w:rsidR="00D2484B" w:rsidRPr="006B713E" w:rsidRDefault="00D2484B" w:rsidP="00D2484B">
      <w:pPr>
        <w:rPr>
          <w:b/>
          <w:sz w:val="24"/>
          <w:szCs w:val="24"/>
        </w:rPr>
      </w:pPr>
    </w:p>
    <w:p w:rsidR="00D2484B" w:rsidRPr="006B713E" w:rsidRDefault="00D2484B" w:rsidP="00D2484B">
      <w:pPr>
        <w:rPr>
          <w:sz w:val="24"/>
          <w:szCs w:val="24"/>
        </w:rPr>
      </w:pPr>
    </w:p>
    <w:p w:rsidR="00D2484B" w:rsidRPr="006B713E" w:rsidRDefault="00D2484B" w:rsidP="00D2484B">
      <w:pPr>
        <w:pStyle w:val="Akapitzlist"/>
        <w:ind w:left="-142"/>
        <w:rPr>
          <w:b/>
          <w:sz w:val="24"/>
          <w:szCs w:val="24"/>
        </w:rPr>
      </w:pPr>
      <w:r w:rsidRPr="006B713E">
        <w:rPr>
          <w:b/>
          <w:sz w:val="24"/>
          <w:szCs w:val="24"/>
        </w:rPr>
        <w:t>VI. OŚWIADCZENIA:</w:t>
      </w:r>
    </w:p>
    <w:p w:rsidR="00D2484B" w:rsidRPr="006B713E" w:rsidRDefault="00D2484B" w:rsidP="00D2484B">
      <w:pPr>
        <w:pStyle w:val="Akapitzlist"/>
        <w:ind w:left="-142"/>
        <w:rPr>
          <w:b/>
          <w:sz w:val="24"/>
          <w:szCs w:val="24"/>
        </w:rPr>
      </w:pPr>
    </w:p>
    <w:tbl>
      <w:tblPr>
        <w:tblW w:w="0" w:type="auto"/>
        <w:tblCellMar>
          <w:left w:w="0" w:type="dxa"/>
          <w:right w:w="0" w:type="dxa"/>
        </w:tblCellMar>
        <w:tblLook w:val="04A0" w:firstRow="1" w:lastRow="0" w:firstColumn="1" w:lastColumn="0" w:noHBand="0" w:noVBand="1"/>
      </w:tblPr>
      <w:tblGrid>
        <w:gridCol w:w="1424"/>
        <w:gridCol w:w="6700"/>
        <w:gridCol w:w="813"/>
      </w:tblGrid>
      <w:tr w:rsidR="00D2484B" w:rsidRPr="006B713E" w:rsidTr="00F86C74">
        <w:trPr>
          <w:trHeight w:val="815"/>
        </w:trPr>
        <w:tc>
          <w:tcPr>
            <w:tcW w:w="9050" w:type="dxa"/>
            <w:gridSpan w:val="3"/>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2484B" w:rsidRPr="006B713E" w:rsidRDefault="00D2484B" w:rsidP="00F86C74">
            <w:pPr>
              <w:rPr>
                <w:rFonts w:eastAsiaTheme="minorHAnsi"/>
                <w:sz w:val="24"/>
                <w:szCs w:val="24"/>
              </w:rPr>
            </w:pPr>
            <w:r w:rsidRPr="006B713E">
              <w:rPr>
                <w:sz w:val="24"/>
                <w:szCs w:val="24"/>
              </w:rPr>
              <w:t xml:space="preserve">Oświadczam, że tajemnicę przedsiębiorstwa uczestnika Konkursu podlegającą ochronie stanowią informacje zawarte w następujących częściach wniosku </w:t>
            </w:r>
            <w:r>
              <w:rPr>
                <w:sz w:val="24"/>
                <w:szCs w:val="24"/>
              </w:rPr>
              <w:t>konkursowego</w:t>
            </w:r>
            <w:r w:rsidRPr="006B713E">
              <w:rPr>
                <w:sz w:val="24"/>
                <w:szCs w:val="24"/>
              </w:rPr>
              <w:t>:</w:t>
            </w:r>
          </w:p>
        </w:tc>
      </w:tr>
      <w:tr w:rsidR="00D2484B" w:rsidRPr="006B713E" w:rsidTr="00F86C74">
        <w:trPr>
          <w:trHeight w:val="272"/>
        </w:trPr>
        <w:tc>
          <w:tcPr>
            <w:tcW w:w="8224"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2484B" w:rsidRPr="006B713E" w:rsidRDefault="00D2484B" w:rsidP="00F86C74">
            <w:pPr>
              <w:spacing w:after="120"/>
              <w:rPr>
                <w:rFonts w:eastAsiaTheme="minorHAnsi"/>
                <w:sz w:val="24"/>
                <w:szCs w:val="24"/>
              </w:rPr>
            </w:pPr>
            <w:r w:rsidRPr="006B713E">
              <w:rPr>
                <w:sz w:val="24"/>
                <w:szCs w:val="24"/>
              </w:rPr>
              <w:t xml:space="preserve">I. INFORMACJE OGÓLNE </w:t>
            </w:r>
          </w:p>
        </w:tc>
        <w:tc>
          <w:tcPr>
            <w:tcW w:w="826" w:type="dxa"/>
            <w:tcBorders>
              <w:top w:val="nil"/>
              <w:left w:val="nil"/>
              <w:bottom w:val="single" w:sz="8" w:space="0" w:color="auto"/>
              <w:right w:val="single" w:sz="8" w:space="0" w:color="auto"/>
            </w:tcBorders>
            <w:shd w:val="clear" w:color="auto" w:fill="FFFFFF"/>
            <w:vAlign w:val="center"/>
          </w:tcPr>
          <w:p w:rsidR="00D2484B" w:rsidRPr="006B713E" w:rsidRDefault="00D2484B" w:rsidP="00F86C74">
            <w:pPr>
              <w:spacing w:after="120"/>
              <w:rPr>
                <w:rFonts w:eastAsiaTheme="minorHAnsi"/>
                <w:sz w:val="24"/>
                <w:szCs w:val="24"/>
              </w:rPr>
            </w:pPr>
          </w:p>
        </w:tc>
      </w:tr>
      <w:tr w:rsidR="00D2484B" w:rsidRPr="006B713E" w:rsidTr="00F86C74">
        <w:trPr>
          <w:trHeight w:val="231"/>
        </w:trPr>
        <w:tc>
          <w:tcPr>
            <w:tcW w:w="8224"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2484B" w:rsidRPr="006B713E" w:rsidRDefault="00D2484B" w:rsidP="00F86C74">
            <w:pPr>
              <w:spacing w:after="120"/>
              <w:rPr>
                <w:rFonts w:eastAsiaTheme="minorHAnsi"/>
                <w:sz w:val="24"/>
                <w:szCs w:val="24"/>
              </w:rPr>
            </w:pPr>
            <w:r w:rsidRPr="006B713E">
              <w:rPr>
                <w:sz w:val="24"/>
                <w:szCs w:val="24"/>
              </w:rPr>
              <w:t xml:space="preserve">II. </w:t>
            </w:r>
            <w:r>
              <w:rPr>
                <w:sz w:val="24"/>
                <w:szCs w:val="24"/>
              </w:rPr>
              <w:t>UCZESTNIK KONKURSU</w:t>
            </w:r>
            <w:r w:rsidRPr="006B713E">
              <w:rPr>
                <w:sz w:val="24"/>
                <w:szCs w:val="24"/>
              </w:rPr>
              <w:t xml:space="preserve"> – INFORMACJE OGÓLNE </w:t>
            </w:r>
          </w:p>
        </w:tc>
        <w:tc>
          <w:tcPr>
            <w:tcW w:w="826" w:type="dxa"/>
            <w:tcBorders>
              <w:top w:val="nil"/>
              <w:left w:val="nil"/>
              <w:bottom w:val="single" w:sz="8" w:space="0" w:color="auto"/>
              <w:right w:val="single" w:sz="8" w:space="0" w:color="auto"/>
            </w:tcBorders>
            <w:shd w:val="clear" w:color="auto" w:fill="FFFFFF"/>
            <w:vAlign w:val="center"/>
          </w:tcPr>
          <w:p w:rsidR="00D2484B" w:rsidRPr="006B713E" w:rsidRDefault="00D2484B" w:rsidP="00F86C74">
            <w:pPr>
              <w:spacing w:after="120"/>
              <w:rPr>
                <w:rFonts w:eastAsiaTheme="minorHAnsi"/>
                <w:sz w:val="24"/>
                <w:szCs w:val="24"/>
              </w:rPr>
            </w:pPr>
          </w:p>
        </w:tc>
      </w:tr>
      <w:tr w:rsidR="00D2484B" w:rsidRPr="006B713E" w:rsidTr="00F86C74">
        <w:trPr>
          <w:trHeight w:val="258"/>
        </w:trPr>
        <w:tc>
          <w:tcPr>
            <w:tcW w:w="8224"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2484B" w:rsidRPr="006B713E" w:rsidRDefault="00D2484B" w:rsidP="00F86C74">
            <w:pPr>
              <w:spacing w:after="120"/>
              <w:rPr>
                <w:rFonts w:eastAsiaTheme="minorHAnsi"/>
                <w:sz w:val="24"/>
                <w:szCs w:val="24"/>
              </w:rPr>
            </w:pPr>
            <w:r w:rsidRPr="006B713E">
              <w:rPr>
                <w:sz w:val="24"/>
                <w:szCs w:val="24"/>
              </w:rPr>
              <w:t xml:space="preserve">III. OSOBA DO KONTAKTÓW ROBOCZYCH </w:t>
            </w:r>
          </w:p>
        </w:tc>
        <w:tc>
          <w:tcPr>
            <w:tcW w:w="826" w:type="dxa"/>
            <w:tcBorders>
              <w:top w:val="nil"/>
              <w:left w:val="nil"/>
              <w:bottom w:val="single" w:sz="8" w:space="0" w:color="auto"/>
              <w:right w:val="single" w:sz="8" w:space="0" w:color="auto"/>
            </w:tcBorders>
            <w:shd w:val="clear" w:color="auto" w:fill="FFFFFF"/>
            <w:vAlign w:val="center"/>
          </w:tcPr>
          <w:p w:rsidR="00D2484B" w:rsidRPr="006B713E" w:rsidRDefault="00D2484B" w:rsidP="00F86C74">
            <w:pPr>
              <w:spacing w:after="120"/>
              <w:rPr>
                <w:rFonts w:eastAsiaTheme="minorHAnsi"/>
                <w:sz w:val="24"/>
                <w:szCs w:val="24"/>
              </w:rPr>
            </w:pPr>
          </w:p>
        </w:tc>
      </w:tr>
      <w:tr w:rsidR="00D2484B" w:rsidRPr="006B713E" w:rsidTr="00F86C74">
        <w:trPr>
          <w:trHeight w:val="312"/>
        </w:trPr>
        <w:tc>
          <w:tcPr>
            <w:tcW w:w="8224"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2484B" w:rsidRPr="006B713E" w:rsidRDefault="00D2484B" w:rsidP="00F86C74">
            <w:pPr>
              <w:spacing w:after="120"/>
              <w:rPr>
                <w:rFonts w:eastAsiaTheme="minorHAnsi"/>
                <w:sz w:val="24"/>
                <w:szCs w:val="24"/>
              </w:rPr>
            </w:pPr>
            <w:r w:rsidRPr="006B713E">
              <w:rPr>
                <w:sz w:val="24"/>
                <w:szCs w:val="24"/>
              </w:rPr>
              <w:t xml:space="preserve">IV. OSOBA UPRAWNIONA DO REPREZENTOWANIA </w:t>
            </w:r>
            <w:r>
              <w:rPr>
                <w:sz w:val="24"/>
                <w:szCs w:val="24"/>
              </w:rPr>
              <w:t>UCZESTNIKA KONKURSU</w:t>
            </w:r>
            <w:r w:rsidRPr="006B713E">
              <w:rPr>
                <w:sz w:val="24"/>
                <w:szCs w:val="24"/>
              </w:rPr>
              <w:t xml:space="preserve"> </w:t>
            </w:r>
          </w:p>
        </w:tc>
        <w:tc>
          <w:tcPr>
            <w:tcW w:w="826" w:type="dxa"/>
            <w:tcBorders>
              <w:top w:val="nil"/>
              <w:left w:val="nil"/>
              <w:bottom w:val="single" w:sz="8" w:space="0" w:color="auto"/>
              <w:right w:val="single" w:sz="8" w:space="0" w:color="auto"/>
            </w:tcBorders>
            <w:shd w:val="clear" w:color="auto" w:fill="FFFFFF"/>
            <w:vAlign w:val="center"/>
          </w:tcPr>
          <w:p w:rsidR="00D2484B" w:rsidRPr="006B713E" w:rsidRDefault="00D2484B" w:rsidP="00F86C74">
            <w:pPr>
              <w:spacing w:after="120"/>
              <w:rPr>
                <w:rFonts w:eastAsiaTheme="minorHAnsi"/>
                <w:sz w:val="24"/>
                <w:szCs w:val="24"/>
              </w:rPr>
            </w:pPr>
          </w:p>
        </w:tc>
      </w:tr>
      <w:tr w:rsidR="00D2484B" w:rsidRPr="006B713E" w:rsidTr="00F86C74">
        <w:trPr>
          <w:trHeight w:val="231"/>
        </w:trPr>
        <w:tc>
          <w:tcPr>
            <w:tcW w:w="8224"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2484B" w:rsidRPr="006B713E" w:rsidRDefault="00D2484B" w:rsidP="00F86C74">
            <w:pPr>
              <w:spacing w:after="120"/>
              <w:rPr>
                <w:rFonts w:eastAsiaTheme="minorHAnsi"/>
                <w:sz w:val="24"/>
                <w:szCs w:val="24"/>
              </w:rPr>
            </w:pPr>
            <w:r w:rsidRPr="006B713E">
              <w:rPr>
                <w:sz w:val="24"/>
                <w:szCs w:val="24"/>
              </w:rPr>
              <w:t xml:space="preserve">V. </w:t>
            </w:r>
            <w:r w:rsidRPr="006B713E">
              <w:rPr>
                <w:sz w:val="24"/>
                <w:szCs w:val="24"/>
                <w:shd w:val="clear" w:color="auto" w:fill="D9D9D9" w:themeFill="background1" w:themeFillShade="D9"/>
              </w:rPr>
              <w:t>OPIS PRODUKTU I PR</w:t>
            </w:r>
            <w:r>
              <w:rPr>
                <w:sz w:val="24"/>
                <w:szCs w:val="24"/>
                <w:shd w:val="clear" w:color="auto" w:fill="D9D9D9" w:themeFill="background1" w:themeFillShade="D9"/>
              </w:rPr>
              <w:t>AC BADAWCZ</w:t>
            </w:r>
            <w:r w:rsidRPr="006B713E">
              <w:rPr>
                <w:sz w:val="24"/>
                <w:szCs w:val="24"/>
                <w:shd w:val="clear" w:color="auto" w:fill="D9D9D9" w:themeFill="background1" w:themeFillShade="D9"/>
              </w:rPr>
              <w:t>O</w:t>
            </w:r>
            <w:r>
              <w:rPr>
                <w:sz w:val="24"/>
                <w:szCs w:val="24"/>
                <w:shd w:val="clear" w:color="auto" w:fill="D9D9D9" w:themeFill="background1" w:themeFillShade="D9"/>
              </w:rPr>
              <w:t>-</w:t>
            </w:r>
            <w:r w:rsidRPr="006B713E">
              <w:rPr>
                <w:sz w:val="24"/>
                <w:szCs w:val="24"/>
                <w:shd w:val="clear" w:color="auto" w:fill="D9D9D9" w:themeFill="background1" w:themeFillShade="D9"/>
              </w:rPr>
              <w:t>WDROŻENIOW</w:t>
            </w:r>
            <w:r>
              <w:rPr>
                <w:sz w:val="24"/>
                <w:szCs w:val="24"/>
                <w:shd w:val="clear" w:color="auto" w:fill="D9D9D9" w:themeFill="background1" w:themeFillShade="D9"/>
              </w:rPr>
              <w:t>YCH</w:t>
            </w:r>
            <w:r w:rsidRPr="006B713E">
              <w:rPr>
                <w:sz w:val="24"/>
                <w:szCs w:val="24"/>
                <w:shd w:val="clear" w:color="auto" w:fill="D9D9D9" w:themeFill="background1" w:themeFillShade="D9"/>
              </w:rPr>
              <w:t>, KTÓRE DOTYCZ</w:t>
            </w:r>
            <w:r>
              <w:rPr>
                <w:sz w:val="24"/>
                <w:szCs w:val="24"/>
                <w:shd w:val="clear" w:color="auto" w:fill="D9D9D9" w:themeFill="background1" w:themeFillShade="D9"/>
              </w:rPr>
              <w:t>Ą</w:t>
            </w:r>
            <w:r w:rsidRPr="006B713E">
              <w:rPr>
                <w:sz w:val="24"/>
                <w:szCs w:val="24"/>
                <w:shd w:val="clear" w:color="auto" w:fill="D9D9D9" w:themeFill="background1" w:themeFillShade="D9"/>
              </w:rPr>
              <w:t xml:space="preserve"> PRODUKT</w:t>
            </w:r>
            <w:r>
              <w:rPr>
                <w:sz w:val="24"/>
                <w:szCs w:val="24"/>
                <w:shd w:val="clear" w:color="auto" w:fill="D9D9D9" w:themeFill="background1" w:themeFillShade="D9"/>
              </w:rPr>
              <w:t>U</w:t>
            </w:r>
          </w:p>
        </w:tc>
        <w:tc>
          <w:tcPr>
            <w:tcW w:w="826" w:type="dxa"/>
            <w:tcBorders>
              <w:top w:val="nil"/>
              <w:left w:val="nil"/>
              <w:bottom w:val="single" w:sz="8" w:space="0" w:color="auto"/>
              <w:right w:val="single" w:sz="8" w:space="0" w:color="auto"/>
            </w:tcBorders>
            <w:shd w:val="clear" w:color="auto" w:fill="FFFFFF"/>
            <w:vAlign w:val="center"/>
          </w:tcPr>
          <w:p w:rsidR="00D2484B" w:rsidRPr="006B713E" w:rsidRDefault="00D2484B" w:rsidP="00F86C74">
            <w:pPr>
              <w:spacing w:after="120"/>
              <w:rPr>
                <w:rFonts w:eastAsiaTheme="minorHAnsi"/>
                <w:sz w:val="24"/>
                <w:szCs w:val="24"/>
              </w:rPr>
            </w:pPr>
          </w:p>
        </w:tc>
      </w:tr>
      <w:tr w:rsidR="00D2484B" w:rsidRPr="006B713E" w:rsidTr="00F86C74">
        <w:tc>
          <w:tcPr>
            <w:tcW w:w="9050" w:type="dxa"/>
            <w:gridSpan w:val="3"/>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2484B" w:rsidRPr="006B713E" w:rsidRDefault="00D2484B" w:rsidP="00F86C74">
            <w:pPr>
              <w:rPr>
                <w:rFonts w:eastAsiaTheme="minorHAnsi"/>
                <w:color w:val="00B0F0"/>
                <w:sz w:val="24"/>
                <w:szCs w:val="24"/>
              </w:rPr>
            </w:pPr>
            <w:r w:rsidRPr="006B713E">
              <w:rPr>
                <w:sz w:val="24"/>
                <w:szCs w:val="24"/>
              </w:rPr>
              <w:t>Podstawa prawna ochrony ww. tajemnicy ze względu na status wnioskodawcy:</w:t>
            </w:r>
          </w:p>
        </w:tc>
      </w:tr>
      <w:tr w:rsidR="00D2484B" w:rsidRPr="006B713E" w:rsidTr="00F86C74">
        <w:trPr>
          <w:trHeight w:val="537"/>
        </w:trPr>
        <w:tc>
          <w:tcPr>
            <w:tcW w:w="905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484B" w:rsidRPr="006B713E" w:rsidRDefault="00D2484B" w:rsidP="00F86C74">
            <w:pPr>
              <w:rPr>
                <w:rFonts w:eastAsiaTheme="minorHAnsi"/>
                <w:sz w:val="24"/>
                <w:szCs w:val="24"/>
              </w:rPr>
            </w:pPr>
            <w:r w:rsidRPr="006B713E">
              <w:rPr>
                <w:rStyle w:val="highlight"/>
                <w:sz w:val="24"/>
                <w:szCs w:val="24"/>
              </w:rPr>
              <w:t>Ustawa</w:t>
            </w:r>
            <w:r w:rsidRPr="006B713E">
              <w:rPr>
                <w:sz w:val="24"/>
                <w:szCs w:val="24"/>
              </w:rPr>
              <w:t xml:space="preserve"> z dnia 16 kwietnia 1993 r.</w:t>
            </w:r>
            <w:r w:rsidRPr="006B713E">
              <w:rPr>
                <w:b/>
                <w:bCs/>
                <w:sz w:val="24"/>
                <w:szCs w:val="24"/>
              </w:rPr>
              <w:t xml:space="preserve"> </w:t>
            </w:r>
            <w:r w:rsidRPr="006B713E">
              <w:rPr>
                <w:rStyle w:val="highlight"/>
                <w:sz w:val="24"/>
                <w:szCs w:val="24"/>
              </w:rPr>
              <w:t>o</w:t>
            </w:r>
            <w:r w:rsidRPr="006B713E">
              <w:rPr>
                <w:sz w:val="24"/>
                <w:szCs w:val="24"/>
              </w:rPr>
              <w:t xml:space="preserve"> </w:t>
            </w:r>
            <w:r w:rsidRPr="006B713E">
              <w:rPr>
                <w:rStyle w:val="highlight"/>
                <w:sz w:val="24"/>
                <w:szCs w:val="24"/>
              </w:rPr>
              <w:t>zwalczaniu</w:t>
            </w:r>
            <w:r w:rsidRPr="006B713E">
              <w:rPr>
                <w:sz w:val="24"/>
                <w:szCs w:val="24"/>
              </w:rPr>
              <w:t xml:space="preserve"> </w:t>
            </w:r>
            <w:r w:rsidRPr="006B713E">
              <w:rPr>
                <w:rStyle w:val="highlight"/>
                <w:sz w:val="24"/>
                <w:szCs w:val="24"/>
              </w:rPr>
              <w:t>nieuczciwej</w:t>
            </w:r>
            <w:r w:rsidRPr="006B713E">
              <w:rPr>
                <w:sz w:val="24"/>
                <w:szCs w:val="24"/>
              </w:rPr>
              <w:t xml:space="preserve"> </w:t>
            </w:r>
            <w:r w:rsidRPr="006B713E">
              <w:rPr>
                <w:rStyle w:val="highlight"/>
                <w:sz w:val="24"/>
                <w:szCs w:val="24"/>
              </w:rPr>
              <w:t xml:space="preserve">konkurencji </w:t>
            </w:r>
            <w:r w:rsidRPr="006B713E">
              <w:rPr>
                <w:sz w:val="24"/>
                <w:szCs w:val="24"/>
              </w:rPr>
              <w:t>(Dz. U. z 20</w:t>
            </w:r>
            <w:r>
              <w:rPr>
                <w:sz w:val="24"/>
                <w:szCs w:val="24"/>
              </w:rPr>
              <w:t>18</w:t>
            </w:r>
            <w:r w:rsidRPr="006B713E">
              <w:rPr>
                <w:sz w:val="24"/>
                <w:szCs w:val="24"/>
              </w:rPr>
              <w:t xml:space="preserve"> r. poz. </w:t>
            </w:r>
            <w:r>
              <w:rPr>
                <w:sz w:val="24"/>
                <w:szCs w:val="24"/>
              </w:rPr>
              <w:t>419</w:t>
            </w:r>
            <w:r w:rsidRPr="006B713E">
              <w:rPr>
                <w:sz w:val="24"/>
                <w:szCs w:val="24"/>
              </w:rPr>
              <w:t>)</w:t>
            </w:r>
          </w:p>
        </w:tc>
      </w:tr>
      <w:tr w:rsidR="00D2484B" w:rsidRPr="006B713E" w:rsidTr="00F86C74">
        <w:trPr>
          <w:trHeight w:val="537"/>
        </w:trPr>
        <w:tc>
          <w:tcPr>
            <w:tcW w:w="142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2484B" w:rsidRPr="006B713E" w:rsidRDefault="00D2484B" w:rsidP="00F86C74">
            <w:pPr>
              <w:rPr>
                <w:rStyle w:val="highlight"/>
                <w:rFonts w:eastAsiaTheme="minorHAnsi"/>
                <w:sz w:val="24"/>
                <w:szCs w:val="24"/>
              </w:rPr>
            </w:pPr>
            <w:r w:rsidRPr="006B713E">
              <w:rPr>
                <w:sz w:val="24"/>
                <w:szCs w:val="24"/>
              </w:rPr>
              <w:t>Inne (jakie):</w:t>
            </w:r>
          </w:p>
        </w:tc>
        <w:tc>
          <w:tcPr>
            <w:tcW w:w="7626" w:type="dxa"/>
            <w:gridSpan w:val="2"/>
            <w:tcBorders>
              <w:top w:val="nil"/>
              <w:left w:val="nil"/>
              <w:bottom w:val="single" w:sz="8" w:space="0" w:color="auto"/>
              <w:right w:val="single" w:sz="8" w:space="0" w:color="auto"/>
            </w:tcBorders>
            <w:vAlign w:val="center"/>
          </w:tcPr>
          <w:p w:rsidR="00D2484B" w:rsidRPr="006B713E" w:rsidRDefault="00D2484B" w:rsidP="00F86C74">
            <w:pPr>
              <w:rPr>
                <w:rStyle w:val="highlight"/>
                <w:rFonts w:eastAsiaTheme="minorHAnsi"/>
                <w:sz w:val="24"/>
                <w:szCs w:val="24"/>
              </w:rPr>
            </w:pPr>
          </w:p>
        </w:tc>
      </w:tr>
    </w:tbl>
    <w:p w:rsidR="00D2484B" w:rsidRPr="006B713E" w:rsidRDefault="00D2484B" w:rsidP="00D2484B">
      <w:pPr>
        <w:rPr>
          <w:sz w:val="24"/>
          <w:szCs w:val="24"/>
        </w:rPr>
      </w:pPr>
    </w:p>
    <w:p w:rsidR="00D2484B" w:rsidRPr="004070CA" w:rsidRDefault="00D2484B" w:rsidP="00D2484B">
      <w:pPr>
        <w:pStyle w:val="Default"/>
        <w:numPr>
          <w:ilvl w:val="0"/>
          <w:numId w:val="49"/>
        </w:numPr>
        <w:spacing w:after="120" w:line="276" w:lineRule="auto"/>
        <w:jc w:val="both"/>
        <w:rPr>
          <w:sz w:val="22"/>
          <w:szCs w:val="22"/>
        </w:rPr>
      </w:pPr>
      <w:r w:rsidRPr="004070CA">
        <w:rPr>
          <w:sz w:val="22"/>
          <w:szCs w:val="22"/>
        </w:rPr>
        <w:t>Oświadczam, iż oświadczenia i informacje zawarte w niniejszym wniosku o powierzenie grantu są zgodne ze stanem faktycznym i prawnym</w:t>
      </w:r>
      <w:r>
        <w:rPr>
          <w:sz w:val="22"/>
          <w:szCs w:val="22"/>
        </w:rPr>
        <w:t xml:space="preserve"> </w:t>
      </w:r>
      <w:r w:rsidRPr="00700F73">
        <w:rPr>
          <w:sz w:val="22"/>
          <w:szCs w:val="22"/>
        </w:rPr>
        <w:t xml:space="preserve">oraz że jestem świadomy(a) odpowiedzialności karnej za </w:t>
      </w:r>
      <w:r>
        <w:rPr>
          <w:sz w:val="22"/>
          <w:szCs w:val="22"/>
        </w:rPr>
        <w:t>złożenie</w:t>
      </w:r>
      <w:r w:rsidRPr="00700F73">
        <w:rPr>
          <w:sz w:val="22"/>
          <w:szCs w:val="22"/>
        </w:rPr>
        <w:t xml:space="preserve"> fałszyw</w:t>
      </w:r>
      <w:r>
        <w:rPr>
          <w:sz w:val="22"/>
          <w:szCs w:val="22"/>
        </w:rPr>
        <w:t>ego</w:t>
      </w:r>
      <w:r w:rsidRPr="00700F73">
        <w:rPr>
          <w:sz w:val="22"/>
          <w:szCs w:val="22"/>
        </w:rPr>
        <w:t xml:space="preserve"> oświadcze</w:t>
      </w:r>
      <w:r>
        <w:rPr>
          <w:sz w:val="22"/>
          <w:szCs w:val="22"/>
        </w:rPr>
        <w:t>nia</w:t>
      </w:r>
      <w:r w:rsidRPr="00700F73">
        <w:rPr>
          <w:sz w:val="22"/>
          <w:szCs w:val="22"/>
        </w:rPr>
        <w:t xml:space="preserve">. </w:t>
      </w:r>
    </w:p>
    <w:p w:rsidR="00D2484B" w:rsidRPr="006B713E" w:rsidRDefault="00D2484B" w:rsidP="00D2484B">
      <w:pPr>
        <w:pStyle w:val="Default"/>
        <w:numPr>
          <w:ilvl w:val="0"/>
          <w:numId w:val="49"/>
        </w:numPr>
        <w:spacing w:after="120" w:line="276" w:lineRule="auto"/>
        <w:jc w:val="both"/>
      </w:pPr>
      <w:r w:rsidRPr="006B713E">
        <w:t>Oświadczam, iż zapoznałem się/zapoznałam się z Regulaminem Konkursu zamieszczonym na stronie www.parp.gov.pl/konkursppp i akceptuję jego zasady.</w:t>
      </w:r>
    </w:p>
    <w:p w:rsidR="00D2484B" w:rsidRDefault="00D2484B" w:rsidP="00D2484B">
      <w:pPr>
        <w:pStyle w:val="Default"/>
        <w:numPr>
          <w:ilvl w:val="0"/>
          <w:numId w:val="49"/>
        </w:numPr>
        <w:spacing w:after="120" w:line="276" w:lineRule="auto"/>
        <w:jc w:val="both"/>
      </w:pPr>
      <w:r w:rsidRPr="006B713E">
        <w:t>Oświadczam, że pro</w:t>
      </w:r>
      <w:r>
        <w:t>dukt</w:t>
      </w:r>
      <w:r w:rsidRPr="006B713E">
        <w:t xml:space="preserve"> jest zgodny z właściwymi przepisami prawa unijnego i krajowego.</w:t>
      </w:r>
    </w:p>
    <w:p w:rsidR="00D2484B" w:rsidRPr="0028104A" w:rsidRDefault="00D2484B" w:rsidP="00D2484B">
      <w:pPr>
        <w:pStyle w:val="Default"/>
        <w:numPr>
          <w:ilvl w:val="0"/>
          <w:numId w:val="49"/>
        </w:numPr>
        <w:spacing w:after="120" w:line="276" w:lineRule="auto"/>
        <w:jc w:val="both"/>
      </w:pPr>
      <w:r w:rsidRPr="006B713E">
        <w:t xml:space="preserve"> </w:t>
      </w:r>
      <w:r w:rsidRPr="0028104A">
        <w:t xml:space="preserve">Wyrażam zgodę na udzielanie informacji na potrzeby ewaluacji (ocen), przeprowadzanych przez </w:t>
      </w:r>
      <w:r>
        <w:t>Instytucję Zarządzającą, Organizatora</w:t>
      </w:r>
      <w:r w:rsidRPr="0028104A">
        <w:t xml:space="preserve"> </w:t>
      </w:r>
      <w:r>
        <w:t xml:space="preserve">Konkursu </w:t>
      </w:r>
      <w:r w:rsidRPr="0028104A">
        <w:t xml:space="preserve">lub inną uprawnioną instytucję lub jednostkę organizacyjną lub podmiot dokonujący ewaluacji. </w:t>
      </w:r>
    </w:p>
    <w:p w:rsidR="00D2484B" w:rsidRDefault="00D2484B" w:rsidP="00D2484B">
      <w:pPr>
        <w:pStyle w:val="Default"/>
        <w:numPr>
          <w:ilvl w:val="0"/>
          <w:numId w:val="49"/>
        </w:numPr>
        <w:spacing w:after="120" w:line="276" w:lineRule="auto"/>
        <w:jc w:val="both"/>
      </w:pPr>
      <w:r w:rsidRPr="006B713E">
        <w:t xml:space="preserve">Oświadczam, że przyjmuję do wiadomości, że administratorem danych osobowych zawartych we wniosku konkursowym jest Minister </w:t>
      </w:r>
      <w:r>
        <w:t>Inwestycji i Rozwoju</w:t>
      </w:r>
      <w:r w:rsidRPr="006B713E">
        <w:t>, pełniący funkcję Instytucji Zarządzającej dla Programu Operacyjnego Inteligentny Rozwój 2014-2020, mający siedzibę przy Placu Trzech Krzyży 3/5, 00-507 Warszawa. Poniższe dane osobowe zbierane są w celu realizacji projektu pozakonkursowego realizowanego na podstawie Umowy nr II/50</w:t>
      </w:r>
      <w:r>
        <w:t>6</w:t>
      </w:r>
      <w:r w:rsidRPr="006B713E">
        <w:t>/P/15012/200/16/DWP o partnerstwie przy wspólnej realizacji projektu pozakonkursowego pn. „inno_LAB – Centrum analiz i pilotaży nowych instrumentów” w ramach 2 osi priorytetowej Wsparcie otoczenia i potencjału przedsiębiorstw do prowadzenia działalności B+R+I Program Operacyjny Inteligentny Ro</w:t>
      </w:r>
      <w:r>
        <w:t>zwój 2014-2020</w:t>
      </w:r>
      <w:r w:rsidRPr="006B713E">
        <w:t xml:space="preserve">. Osobie, której dane dotyczą, przysługuje prawo dostępu do treści jej danych oraz możliwość ich </w:t>
      </w:r>
      <w:r w:rsidRPr="006D6077">
        <w:t xml:space="preserve">poprawiania. Podanie danych jest dobrowolne, niemniej jednak konieczne do realizacji ww. celu. Osobom, które we wniosku konkursowym podały swoje dane osobowe przysługuje prawo wniesienia skargi do organu nadzorczego. Dane osobowe są przetwarzane na podstawie </w:t>
      </w:r>
      <w:r w:rsidRPr="00CC2734">
        <w:t>przepisów ustawy z dnia 11 lipca 2014 r. o zasadach realizacji programów w zakresie polityki spójności finansowanych w perspektywie finansowej</w:t>
      </w:r>
      <w:r>
        <w:t xml:space="preserve"> 2014–2020</w:t>
      </w:r>
      <w:r w:rsidRPr="006D6077">
        <w:t>. Okres przetwarzania danych</w:t>
      </w:r>
      <w:r>
        <w:t xml:space="preserve"> jest zgodny z art. 140 ust. 1 Rozporządzenia Parlamentu Europejskiego i Rady (UE) nr 1303/2013 z dnia 17 grudnia 2013 r. oraz jednocześnie nie krótszy niż 10 lat od dnia przyznania ostatniej pomocy w ramach programu pomocowego. Dane kontaktowe do Inspektora Ochrony Danych - IOD@miir.gov.pl.</w:t>
      </w:r>
    </w:p>
    <w:p w:rsidR="00D2484B" w:rsidRPr="006B713E" w:rsidRDefault="00D2484B" w:rsidP="00D2484B">
      <w:pPr>
        <w:rPr>
          <w:sz w:val="24"/>
          <w:szCs w:val="24"/>
        </w:rPr>
      </w:pPr>
    </w:p>
    <w:p w:rsidR="00D2484B" w:rsidRPr="006B713E" w:rsidRDefault="00D2484B" w:rsidP="00D2484B">
      <w:pPr>
        <w:rPr>
          <w:sz w:val="24"/>
          <w:szCs w:val="24"/>
        </w:rPr>
      </w:pPr>
    </w:p>
    <w:p w:rsidR="00D2484B" w:rsidRPr="006B713E" w:rsidRDefault="00D2484B" w:rsidP="00D2484B">
      <w:pPr>
        <w:rPr>
          <w:sz w:val="24"/>
          <w:szCs w:val="24"/>
        </w:rPr>
      </w:pPr>
    </w:p>
    <w:p w:rsidR="00D2484B" w:rsidRPr="006B713E" w:rsidRDefault="00D2484B" w:rsidP="00D2484B">
      <w:pPr>
        <w:rPr>
          <w:sz w:val="24"/>
          <w:szCs w:val="24"/>
        </w:rPr>
      </w:pPr>
    </w:p>
    <w:p w:rsidR="00D2484B" w:rsidRDefault="00D2484B" w:rsidP="00D2484B">
      <w:pPr>
        <w:tabs>
          <w:tab w:val="left" w:pos="6379"/>
        </w:tabs>
        <w:rPr>
          <w:sz w:val="24"/>
          <w:szCs w:val="24"/>
        </w:rPr>
      </w:pPr>
    </w:p>
    <w:p w:rsidR="00D2484B" w:rsidRDefault="00D2484B" w:rsidP="00D2484B">
      <w:pPr>
        <w:tabs>
          <w:tab w:val="left" w:pos="6379"/>
        </w:tabs>
        <w:rPr>
          <w:sz w:val="24"/>
          <w:szCs w:val="24"/>
        </w:rPr>
      </w:pPr>
    </w:p>
    <w:p w:rsidR="00D2484B" w:rsidRPr="00877300" w:rsidRDefault="00D2484B" w:rsidP="00D2484B">
      <w:pPr>
        <w:tabs>
          <w:tab w:val="left" w:pos="6379"/>
        </w:tabs>
        <w:rPr>
          <w:sz w:val="24"/>
          <w:szCs w:val="24"/>
        </w:rPr>
      </w:pPr>
      <w:r w:rsidRPr="00877300">
        <w:rPr>
          <w:sz w:val="24"/>
          <w:szCs w:val="24"/>
        </w:rPr>
        <w:t>........................................</w:t>
      </w:r>
      <w:r>
        <w:rPr>
          <w:sz w:val="24"/>
          <w:szCs w:val="24"/>
        </w:rPr>
        <w:t>...................................</w:t>
      </w:r>
      <w:r w:rsidRPr="00877300">
        <w:rPr>
          <w:sz w:val="24"/>
          <w:szCs w:val="24"/>
        </w:rPr>
        <w:tab/>
      </w:r>
    </w:p>
    <w:p w:rsidR="00D2484B" w:rsidRDefault="00D2484B" w:rsidP="00D2484B">
      <w:pPr>
        <w:tabs>
          <w:tab w:val="left" w:pos="6379"/>
        </w:tabs>
      </w:pPr>
      <w:r>
        <w:t>(czytelny podpis osoby/osób reprezentujących uczestnika Konkursu,</w:t>
      </w:r>
    </w:p>
    <w:p w:rsidR="00D2484B" w:rsidRDefault="00D2484B" w:rsidP="00D2484B">
      <w:pPr>
        <w:tabs>
          <w:tab w:val="left" w:pos="6379"/>
        </w:tabs>
      </w:pPr>
      <w:r>
        <w:t>zgodnie z dokumentem rejestrowym lub innym dokumentem poświadczającym</w:t>
      </w:r>
    </w:p>
    <w:p w:rsidR="00D2484B" w:rsidRDefault="00D2484B" w:rsidP="00D2484B">
      <w:pPr>
        <w:tabs>
          <w:tab w:val="left" w:pos="6379"/>
        </w:tabs>
      </w:pPr>
      <w:r>
        <w:t>umocowanie takiej osoby/osób do reprezentowania uczestnika Konkursu)</w:t>
      </w:r>
    </w:p>
    <w:p w:rsidR="00D2484B" w:rsidRDefault="00D2484B" w:rsidP="00D2484B">
      <w:pPr>
        <w:tabs>
          <w:tab w:val="left" w:pos="6379"/>
        </w:tabs>
      </w:pPr>
      <w:r>
        <w:t xml:space="preserve"> </w:t>
      </w:r>
    </w:p>
    <w:p w:rsidR="00D2484B" w:rsidRDefault="00D2484B" w:rsidP="00D2484B">
      <w:pPr>
        <w:tabs>
          <w:tab w:val="left" w:pos="6379"/>
        </w:tabs>
      </w:pPr>
    </w:p>
    <w:p w:rsidR="00D2484B" w:rsidRDefault="00D2484B" w:rsidP="00D2484B">
      <w:pPr>
        <w:tabs>
          <w:tab w:val="left" w:pos="6379"/>
        </w:tabs>
        <w:rPr>
          <w:sz w:val="24"/>
          <w:szCs w:val="24"/>
        </w:rPr>
      </w:pPr>
    </w:p>
    <w:p w:rsidR="00D2484B" w:rsidRPr="00D54531" w:rsidRDefault="00D2484B" w:rsidP="00D2484B">
      <w:pPr>
        <w:tabs>
          <w:tab w:val="left" w:pos="6379"/>
        </w:tabs>
        <w:rPr>
          <w:sz w:val="24"/>
          <w:szCs w:val="24"/>
        </w:rPr>
      </w:pPr>
      <w:r w:rsidRPr="00D54531">
        <w:rPr>
          <w:sz w:val="24"/>
          <w:szCs w:val="24"/>
        </w:rPr>
        <w:t>Załączniki:</w:t>
      </w:r>
    </w:p>
    <w:p w:rsidR="00D2484B" w:rsidRPr="00D54531" w:rsidRDefault="00D2484B" w:rsidP="00D2484B">
      <w:pPr>
        <w:tabs>
          <w:tab w:val="left" w:pos="6379"/>
        </w:tabs>
        <w:rPr>
          <w:sz w:val="24"/>
          <w:szCs w:val="24"/>
        </w:rPr>
      </w:pPr>
      <w:r w:rsidRPr="00D54531">
        <w:rPr>
          <w:sz w:val="24"/>
          <w:szCs w:val="24"/>
        </w:rPr>
        <w:t>- Oświadczenie o przysługujących prawach do produktu;</w:t>
      </w:r>
    </w:p>
    <w:p w:rsidR="00D2484B" w:rsidRPr="00D54531" w:rsidRDefault="00D2484B" w:rsidP="00D2484B">
      <w:pPr>
        <w:tabs>
          <w:tab w:val="left" w:pos="6379"/>
        </w:tabs>
        <w:rPr>
          <w:sz w:val="24"/>
          <w:szCs w:val="24"/>
        </w:rPr>
      </w:pPr>
      <w:r w:rsidRPr="00D54531">
        <w:rPr>
          <w:sz w:val="24"/>
          <w:szCs w:val="24"/>
        </w:rPr>
        <w:t>- dokument poświadczający umocowanie osoby/osób składających podpisy do reprezentowania uczestnika Konkursu</w:t>
      </w:r>
      <w:r w:rsidRPr="00D54531">
        <w:rPr>
          <w:rStyle w:val="Odwoanieprzypisudolnego"/>
          <w:sz w:val="24"/>
          <w:szCs w:val="24"/>
        </w:rPr>
        <w:footnoteReference w:id="4"/>
      </w:r>
      <w:r w:rsidRPr="00D54531">
        <w:rPr>
          <w:sz w:val="24"/>
          <w:szCs w:val="24"/>
        </w:rPr>
        <w:t xml:space="preserve"> </w:t>
      </w:r>
    </w:p>
    <w:p w:rsidR="00D2484B" w:rsidRPr="00D54531" w:rsidRDefault="00D2484B" w:rsidP="00D2484B">
      <w:pPr>
        <w:rPr>
          <w:rFonts w:ascii="Arial" w:hAnsi="Arial" w:cs="Arial"/>
          <w:sz w:val="24"/>
          <w:szCs w:val="24"/>
        </w:rPr>
      </w:pPr>
    </w:p>
    <w:p w:rsidR="00EC2E33" w:rsidRPr="00EC5A9E" w:rsidRDefault="00EC2E33" w:rsidP="007C7A49">
      <w:pPr>
        <w:pStyle w:val="Pisma"/>
        <w:autoSpaceDE/>
        <w:autoSpaceDN/>
      </w:pPr>
    </w:p>
    <w:sectPr w:rsidR="00EC2E33" w:rsidRPr="00EC5A9E" w:rsidSect="00665CAA">
      <w:headerReference w:type="default" r:id="rId15"/>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A66" w:rsidRDefault="003C6A66">
      <w:r>
        <w:separator/>
      </w:r>
    </w:p>
  </w:endnote>
  <w:endnote w:type="continuationSeparator" w:id="0">
    <w:p w:rsidR="003C6A66" w:rsidRDefault="003C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274" w:rsidRPr="00BF16F6" w:rsidRDefault="00AD7A8F" w:rsidP="00CB77A5">
    <w:pPr>
      <w:pStyle w:val="Stopka"/>
      <w:jc w:val="right"/>
      <w:rPr>
        <w:sz w:val="22"/>
        <w:lang w:val="cs-CZ"/>
      </w:rPr>
    </w:pPr>
    <w:r w:rsidRPr="00BF16F6">
      <w:rPr>
        <w:rStyle w:val="Numerstrony"/>
        <w:sz w:val="22"/>
      </w:rPr>
      <w:fldChar w:fldCharType="begin"/>
    </w:r>
    <w:r w:rsidR="00AC4274" w:rsidRPr="00BF16F6">
      <w:rPr>
        <w:rStyle w:val="Numerstrony"/>
        <w:sz w:val="22"/>
      </w:rPr>
      <w:instrText xml:space="preserve"> PAGE </w:instrText>
    </w:r>
    <w:r w:rsidRPr="00BF16F6">
      <w:rPr>
        <w:rStyle w:val="Numerstrony"/>
        <w:sz w:val="22"/>
      </w:rPr>
      <w:fldChar w:fldCharType="separate"/>
    </w:r>
    <w:r w:rsidR="00D2484B">
      <w:rPr>
        <w:rStyle w:val="Numerstrony"/>
        <w:noProof/>
        <w:sz w:val="22"/>
      </w:rPr>
      <w:t>19</w:t>
    </w:r>
    <w:r w:rsidRPr="00BF16F6">
      <w:rPr>
        <w:rStyle w:val="Numerstrony"/>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A66" w:rsidRDefault="003C6A66">
      <w:r>
        <w:separator/>
      </w:r>
    </w:p>
  </w:footnote>
  <w:footnote w:type="continuationSeparator" w:id="0">
    <w:p w:rsidR="003C6A66" w:rsidRDefault="003C6A66">
      <w:r>
        <w:continuationSeparator/>
      </w:r>
    </w:p>
  </w:footnote>
  <w:footnote w:id="1">
    <w:p w:rsidR="003B0324" w:rsidRDefault="003B0324" w:rsidP="003B0324">
      <w:pPr>
        <w:rPr>
          <w:rFonts w:cs="Arial"/>
          <w:sz w:val="20"/>
          <w:szCs w:val="20"/>
        </w:rPr>
      </w:pPr>
      <w:r>
        <w:rPr>
          <w:rStyle w:val="Odwoanieprzypisudolnego"/>
        </w:rPr>
        <w:footnoteRef/>
      </w:r>
      <w:r>
        <w:t xml:space="preserve"> </w:t>
      </w:r>
      <w:r>
        <w:rPr>
          <w:rFonts w:cs="Arial"/>
          <w:sz w:val="20"/>
          <w:szCs w:val="20"/>
        </w:rPr>
        <w:t>ROZPORZĄDZENIE KOMISJI (UE) NR 651/2014 z dnia 17 czerwca 2014 r. uznające niektóre rodzaje pomocy za zgodne z rynkiem wewnętrznym w zastosowaniu art. 107 i 108 Traktatu</w:t>
      </w:r>
    </w:p>
  </w:footnote>
  <w:footnote w:id="2">
    <w:p w:rsidR="00D2484B" w:rsidRPr="006532DA" w:rsidRDefault="00D2484B" w:rsidP="00D2484B">
      <w:pPr>
        <w:pStyle w:val="Tekstprzypisudolnego"/>
      </w:pPr>
      <w:r>
        <w:rPr>
          <w:rStyle w:val="Odwoanieprzypisudolnego"/>
        </w:rPr>
        <w:footnoteRef/>
      </w:r>
      <w:r>
        <w:t xml:space="preserve"> „Poziom gotowości technologicznej TRL” - wymagany poziom co najmniej 6</w:t>
      </w:r>
      <w:r w:rsidRPr="001536C6">
        <w:t xml:space="preserve"> </w:t>
      </w:r>
      <w:r>
        <w:t xml:space="preserve">TRL. </w:t>
      </w:r>
    </w:p>
  </w:footnote>
  <w:footnote w:id="3">
    <w:p w:rsidR="00D2484B" w:rsidRPr="008D6F5D" w:rsidRDefault="00D2484B" w:rsidP="00D2484B">
      <w:pPr>
        <w:pStyle w:val="Tekstprzypisudolnego"/>
      </w:pPr>
      <w:r>
        <w:rPr>
          <w:rStyle w:val="Odwoanieprzypisudolnego"/>
        </w:rPr>
        <w:footnoteRef/>
      </w:r>
      <w:r>
        <w:t xml:space="preserve"> W razie potrzeby proszę dodać dodatkowe wiersze</w:t>
      </w:r>
    </w:p>
  </w:footnote>
  <w:footnote w:id="4">
    <w:p w:rsidR="00D2484B" w:rsidRDefault="00D2484B" w:rsidP="00D2484B">
      <w:pPr>
        <w:pStyle w:val="Tekstprzypisudolnego"/>
      </w:pPr>
      <w:r>
        <w:rPr>
          <w:rStyle w:val="Odwoanieprzypisudolnego"/>
        </w:rPr>
        <w:footnoteRef/>
      </w:r>
      <w:r>
        <w:t xml:space="preserve"> </w:t>
      </w:r>
      <w:r>
        <w:rPr>
          <w:sz w:val="16"/>
          <w:szCs w:val="16"/>
        </w:rPr>
        <w:t>Obowiązkowy jedynie w przypadku, gdy dokument jest podpisywany przez osobę/osoby inne, niż wymienione jako uprawnione  do reprezentacji  we właściwym dokumencie rejestrowym.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AA" w:rsidRPr="00665CAA" w:rsidRDefault="00665CAA" w:rsidP="00665CAA">
    <w:pPr>
      <w:pStyle w:val="Nagwek"/>
    </w:pPr>
    <w:r w:rsidRPr="00665CAA">
      <w:rPr>
        <w:noProof/>
      </w:rPr>
      <w:drawing>
        <wp:anchor distT="0" distB="0" distL="114300" distR="114300" simplePos="0" relativeHeight="251658240" behindDoc="0" locked="0" layoutInCell="1" allowOverlap="1">
          <wp:simplePos x="0" y="0"/>
          <wp:positionH relativeFrom="column">
            <wp:posOffset>23495</wp:posOffset>
          </wp:positionH>
          <wp:positionV relativeFrom="paragraph">
            <wp:posOffset>-316865</wp:posOffset>
          </wp:positionV>
          <wp:extent cx="5687695" cy="685800"/>
          <wp:effectExtent l="19050" t="0" r="8255" b="0"/>
          <wp:wrapTopAndBottom/>
          <wp:docPr id="1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ypy wiadomoc.png"/>
                  <pic:cNvPicPr/>
                </pic:nvPicPr>
                <pic:blipFill>
                  <a:blip r:embed="rId1">
                    <a:extLst>
                      <a:ext uri="{28A0092B-C50C-407E-A947-70E740481C1C}">
                        <a14:useLocalDpi xmlns:a14="http://schemas.microsoft.com/office/drawing/2010/main" val="0"/>
                      </a:ext>
                    </a:extLst>
                  </a:blip>
                  <a:stretch>
                    <a:fillRect/>
                  </a:stretch>
                </pic:blipFill>
                <pic:spPr>
                  <a:xfrm>
                    <a:off x="0" y="0"/>
                    <a:ext cx="5687695" cy="6858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01" w:rsidRDefault="00655801">
    <w:pPr>
      <w:pStyle w:val="Nagwek"/>
    </w:pPr>
    <w:r w:rsidRPr="00655801">
      <w:rPr>
        <w:noProof/>
      </w:rPr>
      <w:drawing>
        <wp:inline distT="0" distB="0" distL="0" distR="0">
          <wp:extent cx="5687695" cy="683790"/>
          <wp:effectExtent l="19050" t="0" r="8255"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ypy wiadomoc.png"/>
                  <pic:cNvPicPr/>
                </pic:nvPicPr>
                <pic:blipFill>
                  <a:blip r:embed="rId1">
                    <a:extLst>
                      <a:ext uri="{28A0092B-C50C-407E-A947-70E740481C1C}">
                        <a14:useLocalDpi xmlns:a14="http://schemas.microsoft.com/office/drawing/2010/main" val="0"/>
                      </a:ext>
                    </a:extLst>
                  </a:blip>
                  <a:stretch>
                    <a:fillRect/>
                  </a:stretch>
                </pic:blipFill>
                <pic:spPr>
                  <a:xfrm>
                    <a:off x="0" y="0"/>
                    <a:ext cx="5687695" cy="68379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84B" w:rsidRPr="00665CAA" w:rsidRDefault="00D2484B" w:rsidP="00665C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6657"/>
    <w:multiLevelType w:val="hybridMultilevel"/>
    <w:tmpl w:val="4278500A"/>
    <w:lvl w:ilvl="0" w:tplc="99E681C0">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5B584A"/>
    <w:multiLevelType w:val="hybridMultilevel"/>
    <w:tmpl w:val="A48C1982"/>
    <w:lvl w:ilvl="0" w:tplc="04150011">
      <w:start w:val="1"/>
      <w:numFmt w:val="decimal"/>
      <w:lvlText w:val="%1)"/>
      <w:lvlJc w:val="left"/>
      <w:pPr>
        <w:ind w:left="360" w:hanging="360"/>
      </w:pPr>
    </w:lvl>
    <w:lvl w:ilvl="1" w:tplc="0C5C908A">
      <w:start w:val="1"/>
      <w:numFmt w:val="low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457B0"/>
    <w:multiLevelType w:val="hybridMultilevel"/>
    <w:tmpl w:val="4278500A"/>
    <w:lvl w:ilvl="0" w:tplc="99E681C0">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7C96274"/>
    <w:multiLevelType w:val="multilevel"/>
    <w:tmpl w:val="745AFB64"/>
    <w:lvl w:ilvl="0">
      <w:start w:val="4"/>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0C2B6D67"/>
    <w:multiLevelType w:val="hybridMultilevel"/>
    <w:tmpl w:val="70DE989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2F185C"/>
    <w:multiLevelType w:val="hybridMultilevel"/>
    <w:tmpl w:val="53729A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0A24C10"/>
    <w:multiLevelType w:val="hybridMultilevel"/>
    <w:tmpl w:val="F9364330"/>
    <w:lvl w:ilvl="0" w:tplc="9BAC9A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5452D8D"/>
    <w:multiLevelType w:val="hybridMultilevel"/>
    <w:tmpl w:val="4C8AE306"/>
    <w:lvl w:ilvl="0" w:tplc="04150017">
      <w:start w:val="1"/>
      <w:numFmt w:val="lowerLetter"/>
      <w:lvlText w:val="%1)"/>
      <w:lvlJc w:val="left"/>
      <w:pPr>
        <w:ind w:left="1429" w:hanging="360"/>
      </w:pPr>
      <w:rPr>
        <w:rFonts w:hint="default"/>
        <w:color w:val="00000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6CB19A8"/>
    <w:multiLevelType w:val="hybridMultilevel"/>
    <w:tmpl w:val="A060223E"/>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127C4E"/>
    <w:multiLevelType w:val="multilevel"/>
    <w:tmpl w:val="CD7A5C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56825"/>
    <w:multiLevelType w:val="hybridMultilevel"/>
    <w:tmpl w:val="5BA68016"/>
    <w:lvl w:ilvl="0" w:tplc="99E681C0">
      <w:start w:val="1"/>
      <w:numFmt w:val="lowerRoman"/>
      <w:lvlText w:val="(%1)"/>
      <w:lvlJc w:val="left"/>
      <w:pPr>
        <w:ind w:left="720" w:hanging="360"/>
      </w:pPr>
      <w:rPr>
        <w:rFonts w:hint="default"/>
      </w:rPr>
    </w:lvl>
    <w:lvl w:ilvl="1" w:tplc="99E681C0">
      <w:start w:val="1"/>
      <w:numFmt w:val="lowerRoman"/>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3B59C5"/>
    <w:multiLevelType w:val="hybridMultilevel"/>
    <w:tmpl w:val="E65C13BE"/>
    <w:lvl w:ilvl="0" w:tplc="04150011">
      <w:start w:val="1"/>
      <w:numFmt w:val="decimal"/>
      <w:lvlText w:val="%1)"/>
      <w:lvlJc w:val="left"/>
      <w:pPr>
        <w:ind w:left="76" w:hanging="360"/>
      </w:p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2" w15:restartNumberingAfterBreak="0">
    <w:nsid w:val="2AFD5C8B"/>
    <w:multiLevelType w:val="hybridMultilevel"/>
    <w:tmpl w:val="4E7408F2"/>
    <w:lvl w:ilvl="0" w:tplc="CDD889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2503B4"/>
    <w:multiLevelType w:val="hybridMultilevel"/>
    <w:tmpl w:val="5BA68016"/>
    <w:lvl w:ilvl="0" w:tplc="99E681C0">
      <w:start w:val="1"/>
      <w:numFmt w:val="lowerRoman"/>
      <w:lvlText w:val="(%1)"/>
      <w:lvlJc w:val="left"/>
      <w:pPr>
        <w:ind w:left="720" w:hanging="360"/>
      </w:pPr>
      <w:rPr>
        <w:rFonts w:hint="default"/>
      </w:rPr>
    </w:lvl>
    <w:lvl w:ilvl="1" w:tplc="99E681C0">
      <w:start w:val="1"/>
      <w:numFmt w:val="lowerRoman"/>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507CB8"/>
    <w:multiLevelType w:val="hybridMultilevel"/>
    <w:tmpl w:val="EAAE97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78D54DB"/>
    <w:multiLevelType w:val="hybridMultilevel"/>
    <w:tmpl w:val="5FE087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8025602"/>
    <w:multiLevelType w:val="hybridMultilevel"/>
    <w:tmpl w:val="B53A2612"/>
    <w:lvl w:ilvl="0" w:tplc="99E681C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3148B0"/>
    <w:multiLevelType w:val="hybridMultilevel"/>
    <w:tmpl w:val="DFC0719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26307C5"/>
    <w:multiLevelType w:val="multilevel"/>
    <w:tmpl w:val="CD7A5C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E8629F"/>
    <w:multiLevelType w:val="multilevel"/>
    <w:tmpl w:val="B79C8D1A"/>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1B79E2"/>
    <w:multiLevelType w:val="hybridMultilevel"/>
    <w:tmpl w:val="286AE6A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91D224B"/>
    <w:multiLevelType w:val="hybridMultilevel"/>
    <w:tmpl w:val="C77EA11C"/>
    <w:lvl w:ilvl="0" w:tplc="CFF8010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497682"/>
    <w:multiLevelType w:val="hybridMultilevel"/>
    <w:tmpl w:val="A3C8BDAC"/>
    <w:lvl w:ilvl="0" w:tplc="075CAA36">
      <w:start w:val="3"/>
      <w:numFmt w:val="decimal"/>
      <w:lvlText w:val="%1."/>
      <w:lvlJc w:val="left"/>
      <w:pPr>
        <w:tabs>
          <w:tab w:val="num" w:pos="360"/>
        </w:tabs>
        <w:ind w:left="0" w:firstLine="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AE7185"/>
    <w:multiLevelType w:val="hybridMultilevel"/>
    <w:tmpl w:val="E65C13B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EEB63BB"/>
    <w:multiLevelType w:val="hybridMultilevel"/>
    <w:tmpl w:val="768428BE"/>
    <w:lvl w:ilvl="0" w:tplc="04150011">
      <w:start w:val="1"/>
      <w:numFmt w:val="decimal"/>
      <w:lvlText w:val="%1)"/>
      <w:lvlJc w:val="left"/>
      <w:pPr>
        <w:ind w:left="76" w:hanging="360"/>
      </w:p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170046A"/>
    <w:multiLevelType w:val="hybridMultilevel"/>
    <w:tmpl w:val="1FECE47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547559A9"/>
    <w:multiLevelType w:val="hybridMultilevel"/>
    <w:tmpl w:val="19505E3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D66F4D0">
      <w:numFmt w:val="bullet"/>
      <w:lvlText w:val=""/>
      <w:lvlJc w:val="left"/>
      <w:pPr>
        <w:ind w:left="1980" w:hanging="360"/>
      </w:pPr>
      <w:rPr>
        <w:rFonts w:ascii="Wingdings" w:eastAsia="Calibri" w:hAnsi="Wingdings"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60844D7"/>
    <w:multiLevelType w:val="hybridMultilevel"/>
    <w:tmpl w:val="610C7D70"/>
    <w:lvl w:ilvl="0" w:tplc="99E681C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926E73"/>
    <w:multiLevelType w:val="hybridMultilevel"/>
    <w:tmpl w:val="610C7D70"/>
    <w:lvl w:ilvl="0" w:tplc="99E681C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0451C3"/>
    <w:multiLevelType w:val="hybridMultilevel"/>
    <w:tmpl w:val="E65C13B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82B24BF"/>
    <w:multiLevelType w:val="multilevel"/>
    <w:tmpl w:val="0CA8FD22"/>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9B83291"/>
    <w:multiLevelType w:val="hybridMultilevel"/>
    <w:tmpl w:val="4BC8921C"/>
    <w:lvl w:ilvl="0" w:tplc="04150011">
      <w:start w:val="1"/>
      <w:numFmt w:val="decimal"/>
      <w:lvlText w:val="%1)"/>
      <w:lvlJc w:val="left"/>
      <w:pPr>
        <w:ind w:left="720" w:hanging="360"/>
      </w:pPr>
    </w:lvl>
    <w:lvl w:ilvl="1" w:tplc="99E681C0">
      <w:start w:val="1"/>
      <w:numFmt w:val="lowerRoman"/>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0870F3"/>
    <w:multiLevelType w:val="hybridMultilevel"/>
    <w:tmpl w:val="7BDC2CE6"/>
    <w:lvl w:ilvl="0" w:tplc="1BA29DAC">
      <w:start w:val="1"/>
      <w:numFmt w:val="decimal"/>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3" w15:restartNumberingAfterBreak="0">
    <w:nsid w:val="5CDC1C3D"/>
    <w:multiLevelType w:val="hybridMultilevel"/>
    <w:tmpl w:val="07D83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0B2782"/>
    <w:multiLevelType w:val="hybridMultilevel"/>
    <w:tmpl w:val="DBBC7644"/>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F5D3235"/>
    <w:multiLevelType w:val="hybridMultilevel"/>
    <w:tmpl w:val="7BDC2CE6"/>
    <w:lvl w:ilvl="0" w:tplc="1BA29DAC">
      <w:start w:val="1"/>
      <w:numFmt w:val="decimal"/>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6" w15:restartNumberingAfterBreak="0">
    <w:nsid w:val="614E2D8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7" w15:restartNumberingAfterBreak="0">
    <w:nsid w:val="67AC79E1"/>
    <w:multiLevelType w:val="hybridMultilevel"/>
    <w:tmpl w:val="22A44FD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8" w15:restartNumberingAfterBreak="0">
    <w:nsid w:val="6A482902"/>
    <w:multiLevelType w:val="hybridMultilevel"/>
    <w:tmpl w:val="08E6C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293D34"/>
    <w:multiLevelType w:val="hybridMultilevel"/>
    <w:tmpl w:val="F1C22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AC53AB"/>
    <w:multiLevelType w:val="multilevel"/>
    <w:tmpl w:val="16ECACDC"/>
    <w:lvl w:ilvl="0">
      <w:start w:val="6"/>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1" w15:restartNumberingAfterBreak="0">
    <w:nsid w:val="746D568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2" w15:restartNumberingAfterBreak="0">
    <w:nsid w:val="7559171C"/>
    <w:multiLevelType w:val="hybridMultilevel"/>
    <w:tmpl w:val="A6742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F309AD"/>
    <w:multiLevelType w:val="hybridMultilevel"/>
    <w:tmpl w:val="B44A01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F842A2"/>
    <w:multiLevelType w:val="hybridMultilevel"/>
    <w:tmpl w:val="270EB650"/>
    <w:lvl w:ilvl="0" w:tplc="99E681C0">
      <w:start w:val="1"/>
      <w:numFmt w:val="lowerRoman"/>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785F18A8"/>
    <w:multiLevelType w:val="hybridMultilevel"/>
    <w:tmpl w:val="08E6C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D114C"/>
    <w:multiLevelType w:val="hybridMultilevel"/>
    <w:tmpl w:val="A30A29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B610E1C"/>
    <w:multiLevelType w:val="hybridMultilevel"/>
    <w:tmpl w:val="50122B4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7E37582D"/>
    <w:multiLevelType w:val="hybridMultilevel"/>
    <w:tmpl w:val="B9F687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24"/>
  </w:num>
  <w:num w:numId="3">
    <w:abstractNumId w:val="30"/>
  </w:num>
  <w:num w:numId="4">
    <w:abstractNumId w:val="18"/>
  </w:num>
  <w:num w:numId="5">
    <w:abstractNumId w:val="19"/>
  </w:num>
  <w:num w:numId="6">
    <w:abstractNumId w:val="3"/>
  </w:num>
  <w:num w:numId="7">
    <w:abstractNumId w:val="45"/>
  </w:num>
  <w:num w:numId="8">
    <w:abstractNumId w:val="48"/>
  </w:num>
  <w:num w:numId="9">
    <w:abstractNumId w:val="5"/>
  </w:num>
  <w:num w:numId="10">
    <w:abstractNumId w:val="33"/>
  </w:num>
  <w:num w:numId="11">
    <w:abstractNumId w:val="35"/>
  </w:num>
  <w:num w:numId="12">
    <w:abstractNumId w:val="32"/>
  </w:num>
  <w:num w:numId="13">
    <w:abstractNumId w:val="37"/>
  </w:num>
  <w:num w:numId="14">
    <w:abstractNumId w:val="6"/>
  </w:num>
  <w:num w:numId="15">
    <w:abstractNumId w:val="23"/>
  </w:num>
  <w:num w:numId="16">
    <w:abstractNumId w:val="29"/>
  </w:num>
  <w:num w:numId="17">
    <w:abstractNumId w:val="3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9"/>
  </w:num>
  <w:num w:numId="21">
    <w:abstractNumId w:val="7"/>
  </w:num>
  <w:num w:numId="22">
    <w:abstractNumId w:val="2"/>
  </w:num>
  <w:num w:numId="23">
    <w:abstractNumId w:val="22"/>
  </w:num>
  <w:num w:numId="24">
    <w:abstractNumId w:val="47"/>
  </w:num>
  <w:num w:numId="25">
    <w:abstractNumId w:val="42"/>
  </w:num>
  <w:num w:numId="26">
    <w:abstractNumId w:val="9"/>
  </w:num>
  <w:num w:numId="27">
    <w:abstractNumId w:val="8"/>
  </w:num>
  <w:num w:numId="28">
    <w:abstractNumId w:val="17"/>
  </w:num>
  <w:num w:numId="29">
    <w:abstractNumId w:val="14"/>
  </w:num>
  <w:num w:numId="30">
    <w:abstractNumId w:val="46"/>
  </w:num>
  <w:num w:numId="31">
    <w:abstractNumId w:val="20"/>
  </w:num>
  <w:num w:numId="32">
    <w:abstractNumId w:val="43"/>
  </w:num>
  <w:num w:numId="33">
    <w:abstractNumId w:val="15"/>
  </w:num>
  <w:num w:numId="34">
    <w:abstractNumId w:val="27"/>
  </w:num>
  <w:num w:numId="35">
    <w:abstractNumId w:val="21"/>
  </w:num>
  <w:num w:numId="36">
    <w:abstractNumId w:val="28"/>
  </w:num>
  <w:num w:numId="37">
    <w:abstractNumId w:val="1"/>
  </w:num>
  <w:num w:numId="38">
    <w:abstractNumId w:val="4"/>
  </w:num>
  <w:num w:numId="39">
    <w:abstractNumId w:val="34"/>
  </w:num>
  <w:num w:numId="40">
    <w:abstractNumId w:val="31"/>
  </w:num>
  <w:num w:numId="41">
    <w:abstractNumId w:val="12"/>
  </w:num>
  <w:num w:numId="42">
    <w:abstractNumId w:val="0"/>
  </w:num>
  <w:num w:numId="43">
    <w:abstractNumId w:val="16"/>
  </w:num>
  <w:num w:numId="44">
    <w:abstractNumId w:val="44"/>
  </w:num>
  <w:num w:numId="45">
    <w:abstractNumId w:val="10"/>
  </w:num>
  <w:num w:numId="46">
    <w:abstractNumId w:val="13"/>
  </w:num>
  <w:num w:numId="47">
    <w:abstractNumId w:val="41"/>
  </w:num>
  <w:num w:numId="48">
    <w:abstractNumId w:val="36"/>
  </w:num>
  <w:num w:numId="4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37"/>
    <w:rsid w:val="00000E9E"/>
    <w:rsid w:val="00007196"/>
    <w:rsid w:val="00007835"/>
    <w:rsid w:val="00015FE9"/>
    <w:rsid w:val="0002166D"/>
    <w:rsid w:val="0002278B"/>
    <w:rsid w:val="00037E94"/>
    <w:rsid w:val="00042D9C"/>
    <w:rsid w:val="00044D9E"/>
    <w:rsid w:val="000462FF"/>
    <w:rsid w:val="00053F1C"/>
    <w:rsid w:val="000574A2"/>
    <w:rsid w:val="00060EC1"/>
    <w:rsid w:val="00065353"/>
    <w:rsid w:val="00066A61"/>
    <w:rsid w:val="000674A0"/>
    <w:rsid w:val="00071238"/>
    <w:rsid w:val="000767D5"/>
    <w:rsid w:val="00076EC6"/>
    <w:rsid w:val="000802E3"/>
    <w:rsid w:val="000832B0"/>
    <w:rsid w:val="0008419D"/>
    <w:rsid w:val="00084B2D"/>
    <w:rsid w:val="00086C58"/>
    <w:rsid w:val="00090DB3"/>
    <w:rsid w:val="00097DD2"/>
    <w:rsid w:val="00097E1D"/>
    <w:rsid w:val="000A1CEB"/>
    <w:rsid w:val="000A2011"/>
    <w:rsid w:val="000A668A"/>
    <w:rsid w:val="000A6BD3"/>
    <w:rsid w:val="000B337A"/>
    <w:rsid w:val="000B397A"/>
    <w:rsid w:val="000B5085"/>
    <w:rsid w:val="000B5D64"/>
    <w:rsid w:val="000B67F6"/>
    <w:rsid w:val="000B6FD1"/>
    <w:rsid w:val="000B7FAD"/>
    <w:rsid w:val="000C10B8"/>
    <w:rsid w:val="000C642A"/>
    <w:rsid w:val="000C6F01"/>
    <w:rsid w:val="000D3865"/>
    <w:rsid w:val="000D7680"/>
    <w:rsid w:val="000E10F8"/>
    <w:rsid w:val="000E4E94"/>
    <w:rsid w:val="000E7E53"/>
    <w:rsid w:val="000F1C6B"/>
    <w:rsid w:val="000F2CAA"/>
    <w:rsid w:val="000F4D23"/>
    <w:rsid w:val="00105B7E"/>
    <w:rsid w:val="0011674C"/>
    <w:rsid w:val="001248EA"/>
    <w:rsid w:val="0013147E"/>
    <w:rsid w:val="00135DB1"/>
    <w:rsid w:val="00136A6D"/>
    <w:rsid w:val="001471F2"/>
    <w:rsid w:val="00151AF5"/>
    <w:rsid w:val="0015385A"/>
    <w:rsid w:val="001549A9"/>
    <w:rsid w:val="00156CB9"/>
    <w:rsid w:val="0015789D"/>
    <w:rsid w:val="00176BC2"/>
    <w:rsid w:val="00180394"/>
    <w:rsid w:val="00180B5E"/>
    <w:rsid w:val="001878F7"/>
    <w:rsid w:val="001908B4"/>
    <w:rsid w:val="001967A5"/>
    <w:rsid w:val="001A04EE"/>
    <w:rsid w:val="001A0D34"/>
    <w:rsid w:val="001A0D6B"/>
    <w:rsid w:val="001A1F27"/>
    <w:rsid w:val="001A309E"/>
    <w:rsid w:val="001A45CA"/>
    <w:rsid w:val="001A5272"/>
    <w:rsid w:val="001A739C"/>
    <w:rsid w:val="001B1B18"/>
    <w:rsid w:val="001C10F1"/>
    <w:rsid w:val="001C2864"/>
    <w:rsid w:val="001C72F4"/>
    <w:rsid w:val="001D0939"/>
    <w:rsid w:val="001D4EBA"/>
    <w:rsid w:val="001D5607"/>
    <w:rsid w:val="001D7224"/>
    <w:rsid w:val="001D75F0"/>
    <w:rsid w:val="001E0067"/>
    <w:rsid w:val="001E050E"/>
    <w:rsid w:val="001F160F"/>
    <w:rsid w:val="00216186"/>
    <w:rsid w:val="0022024D"/>
    <w:rsid w:val="0022338C"/>
    <w:rsid w:val="002237FD"/>
    <w:rsid w:val="002272D7"/>
    <w:rsid w:val="002320FF"/>
    <w:rsid w:val="002454D5"/>
    <w:rsid w:val="00246256"/>
    <w:rsid w:val="00254E60"/>
    <w:rsid w:val="00256A75"/>
    <w:rsid w:val="00261B56"/>
    <w:rsid w:val="002649EC"/>
    <w:rsid w:val="0027072B"/>
    <w:rsid w:val="002839AA"/>
    <w:rsid w:val="00287F22"/>
    <w:rsid w:val="002948BA"/>
    <w:rsid w:val="00295737"/>
    <w:rsid w:val="002A21D2"/>
    <w:rsid w:val="002A2A12"/>
    <w:rsid w:val="002A35ED"/>
    <w:rsid w:val="002A46B8"/>
    <w:rsid w:val="002B198D"/>
    <w:rsid w:val="002B2F88"/>
    <w:rsid w:val="002C14B0"/>
    <w:rsid w:val="002C33B0"/>
    <w:rsid w:val="002D2558"/>
    <w:rsid w:val="002D31AD"/>
    <w:rsid w:val="002D40D6"/>
    <w:rsid w:val="002E241B"/>
    <w:rsid w:val="002E5F0B"/>
    <w:rsid w:val="002F0DB1"/>
    <w:rsid w:val="002F69F2"/>
    <w:rsid w:val="002F6EBD"/>
    <w:rsid w:val="00301038"/>
    <w:rsid w:val="00301B65"/>
    <w:rsid w:val="00306F36"/>
    <w:rsid w:val="0031154F"/>
    <w:rsid w:val="00331695"/>
    <w:rsid w:val="00332DFF"/>
    <w:rsid w:val="00342AE7"/>
    <w:rsid w:val="00343E29"/>
    <w:rsid w:val="00344C0F"/>
    <w:rsid w:val="00345A15"/>
    <w:rsid w:val="00346A8D"/>
    <w:rsid w:val="00350690"/>
    <w:rsid w:val="003523FB"/>
    <w:rsid w:val="00352F88"/>
    <w:rsid w:val="00372F11"/>
    <w:rsid w:val="003759AC"/>
    <w:rsid w:val="00376AAD"/>
    <w:rsid w:val="00385BB4"/>
    <w:rsid w:val="003950EE"/>
    <w:rsid w:val="003956FB"/>
    <w:rsid w:val="00396B5C"/>
    <w:rsid w:val="003A21DF"/>
    <w:rsid w:val="003A248A"/>
    <w:rsid w:val="003A2FC8"/>
    <w:rsid w:val="003A3BA8"/>
    <w:rsid w:val="003A6049"/>
    <w:rsid w:val="003A7717"/>
    <w:rsid w:val="003B0324"/>
    <w:rsid w:val="003B60F1"/>
    <w:rsid w:val="003C6A66"/>
    <w:rsid w:val="003D16EE"/>
    <w:rsid w:val="003D40A7"/>
    <w:rsid w:val="003D466D"/>
    <w:rsid w:val="003D54B0"/>
    <w:rsid w:val="003E04FF"/>
    <w:rsid w:val="003E18BB"/>
    <w:rsid w:val="003E1FE6"/>
    <w:rsid w:val="003E41BC"/>
    <w:rsid w:val="003E7E92"/>
    <w:rsid w:val="003F0A96"/>
    <w:rsid w:val="003F20FC"/>
    <w:rsid w:val="00402CE0"/>
    <w:rsid w:val="004030D8"/>
    <w:rsid w:val="0040567C"/>
    <w:rsid w:val="00407BD5"/>
    <w:rsid w:val="00416D29"/>
    <w:rsid w:val="00420232"/>
    <w:rsid w:val="00423A5B"/>
    <w:rsid w:val="0043088A"/>
    <w:rsid w:val="00431C0E"/>
    <w:rsid w:val="00432966"/>
    <w:rsid w:val="00433D45"/>
    <w:rsid w:val="00434732"/>
    <w:rsid w:val="004353CD"/>
    <w:rsid w:val="0044466F"/>
    <w:rsid w:val="0045117E"/>
    <w:rsid w:val="004544E8"/>
    <w:rsid w:val="00462F03"/>
    <w:rsid w:val="004635F7"/>
    <w:rsid w:val="00465286"/>
    <w:rsid w:val="004673CC"/>
    <w:rsid w:val="00477074"/>
    <w:rsid w:val="004776DD"/>
    <w:rsid w:val="00480D38"/>
    <w:rsid w:val="00483512"/>
    <w:rsid w:val="00484844"/>
    <w:rsid w:val="00485ED3"/>
    <w:rsid w:val="00486CD0"/>
    <w:rsid w:val="00487C8D"/>
    <w:rsid w:val="00491EF8"/>
    <w:rsid w:val="00495735"/>
    <w:rsid w:val="004A06AC"/>
    <w:rsid w:val="004A0E4C"/>
    <w:rsid w:val="004A282A"/>
    <w:rsid w:val="004A5157"/>
    <w:rsid w:val="004A7AA0"/>
    <w:rsid w:val="004A7E29"/>
    <w:rsid w:val="004B361E"/>
    <w:rsid w:val="004B5363"/>
    <w:rsid w:val="004C43B0"/>
    <w:rsid w:val="004D10CF"/>
    <w:rsid w:val="004D2BEF"/>
    <w:rsid w:val="004D444D"/>
    <w:rsid w:val="004E0813"/>
    <w:rsid w:val="004E330E"/>
    <w:rsid w:val="004E44CF"/>
    <w:rsid w:val="004E6D9A"/>
    <w:rsid w:val="004E71A5"/>
    <w:rsid w:val="004F0226"/>
    <w:rsid w:val="004F02D0"/>
    <w:rsid w:val="004F471C"/>
    <w:rsid w:val="004F5941"/>
    <w:rsid w:val="004F67AC"/>
    <w:rsid w:val="004F698D"/>
    <w:rsid w:val="005046A9"/>
    <w:rsid w:val="00505999"/>
    <w:rsid w:val="00506252"/>
    <w:rsid w:val="005063E0"/>
    <w:rsid w:val="00511C75"/>
    <w:rsid w:val="00522D1B"/>
    <w:rsid w:val="00524537"/>
    <w:rsid w:val="00527A5D"/>
    <w:rsid w:val="00536CA6"/>
    <w:rsid w:val="00537376"/>
    <w:rsid w:val="00540610"/>
    <w:rsid w:val="00540AE7"/>
    <w:rsid w:val="00540BBA"/>
    <w:rsid w:val="005416A6"/>
    <w:rsid w:val="005441A3"/>
    <w:rsid w:val="005458F4"/>
    <w:rsid w:val="00545916"/>
    <w:rsid w:val="0054625A"/>
    <w:rsid w:val="00553455"/>
    <w:rsid w:val="00553950"/>
    <w:rsid w:val="00555C9A"/>
    <w:rsid w:val="005608DF"/>
    <w:rsid w:val="00560D85"/>
    <w:rsid w:val="00562081"/>
    <w:rsid w:val="00563D9A"/>
    <w:rsid w:val="005667A9"/>
    <w:rsid w:val="005705FC"/>
    <w:rsid w:val="00570CAC"/>
    <w:rsid w:val="0057251A"/>
    <w:rsid w:val="005761EC"/>
    <w:rsid w:val="0057720C"/>
    <w:rsid w:val="0058246D"/>
    <w:rsid w:val="00583F06"/>
    <w:rsid w:val="005937B4"/>
    <w:rsid w:val="00593E24"/>
    <w:rsid w:val="005948D4"/>
    <w:rsid w:val="00597D69"/>
    <w:rsid w:val="005B0465"/>
    <w:rsid w:val="005B46D2"/>
    <w:rsid w:val="005C26EE"/>
    <w:rsid w:val="005C386E"/>
    <w:rsid w:val="005C67FB"/>
    <w:rsid w:val="005C746D"/>
    <w:rsid w:val="005D4E6A"/>
    <w:rsid w:val="005F69AC"/>
    <w:rsid w:val="0060330D"/>
    <w:rsid w:val="006054CF"/>
    <w:rsid w:val="0060568C"/>
    <w:rsid w:val="006172F9"/>
    <w:rsid w:val="0063189F"/>
    <w:rsid w:val="00641578"/>
    <w:rsid w:val="00643B18"/>
    <w:rsid w:val="006475D6"/>
    <w:rsid w:val="00652944"/>
    <w:rsid w:val="00652C80"/>
    <w:rsid w:val="00655801"/>
    <w:rsid w:val="00665CAA"/>
    <w:rsid w:val="00666094"/>
    <w:rsid w:val="00666271"/>
    <w:rsid w:val="00666456"/>
    <w:rsid w:val="00667E3F"/>
    <w:rsid w:val="00673C64"/>
    <w:rsid w:val="00690BD1"/>
    <w:rsid w:val="00693D17"/>
    <w:rsid w:val="006940FE"/>
    <w:rsid w:val="006963AA"/>
    <w:rsid w:val="006B0FA0"/>
    <w:rsid w:val="006B3709"/>
    <w:rsid w:val="006B3750"/>
    <w:rsid w:val="006C0BC2"/>
    <w:rsid w:val="006D612D"/>
    <w:rsid w:val="006D7DC2"/>
    <w:rsid w:val="006E57AE"/>
    <w:rsid w:val="006F2242"/>
    <w:rsid w:val="006F2C46"/>
    <w:rsid w:val="006F5098"/>
    <w:rsid w:val="006F6612"/>
    <w:rsid w:val="006F6737"/>
    <w:rsid w:val="006F75C5"/>
    <w:rsid w:val="00703F3C"/>
    <w:rsid w:val="00704D0B"/>
    <w:rsid w:val="00716B2B"/>
    <w:rsid w:val="007206CA"/>
    <w:rsid w:val="007238A3"/>
    <w:rsid w:val="007408C1"/>
    <w:rsid w:val="00742D65"/>
    <w:rsid w:val="00745580"/>
    <w:rsid w:val="00745FF3"/>
    <w:rsid w:val="00750253"/>
    <w:rsid w:val="007505CE"/>
    <w:rsid w:val="00752A63"/>
    <w:rsid w:val="0076075C"/>
    <w:rsid w:val="007661E5"/>
    <w:rsid w:val="007676DC"/>
    <w:rsid w:val="007753DC"/>
    <w:rsid w:val="00776A04"/>
    <w:rsid w:val="007800CE"/>
    <w:rsid w:val="007805C8"/>
    <w:rsid w:val="0078082B"/>
    <w:rsid w:val="00781BC5"/>
    <w:rsid w:val="007872EE"/>
    <w:rsid w:val="0079326F"/>
    <w:rsid w:val="007B0A73"/>
    <w:rsid w:val="007C005F"/>
    <w:rsid w:val="007C22A5"/>
    <w:rsid w:val="007C77BB"/>
    <w:rsid w:val="007C7A49"/>
    <w:rsid w:val="007D0F5A"/>
    <w:rsid w:val="007D1D45"/>
    <w:rsid w:val="007E2528"/>
    <w:rsid w:val="007F2E53"/>
    <w:rsid w:val="007F6255"/>
    <w:rsid w:val="007F6BF6"/>
    <w:rsid w:val="007F71BD"/>
    <w:rsid w:val="00803DBB"/>
    <w:rsid w:val="00807B2B"/>
    <w:rsid w:val="00816C59"/>
    <w:rsid w:val="00816C92"/>
    <w:rsid w:val="00824608"/>
    <w:rsid w:val="00836EDC"/>
    <w:rsid w:val="00844E32"/>
    <w:rsid w:val="008471A6"/>
    <w:rsid w:val="008522DE"/>
    <w:rsid w:val="008546A7"/>
    <w:rsid w:val="00861029"/>
    <w:rsid w:val="008669DE"/>
    <w:rsid w:val="00867EDF"/>
    <w:rsid w:val="00872C0F"/>
    <w:rsid w:val="00883895"/>
    <w:rsid w:val="00885883"/>
    <w:rsid w:val="00885C64"/>
    <w:rsid w:val="00885F81"/>
    <w:rsid w:val="00895CB7"/>
    <w:rsid w:val="00895E44"/>
    <w:rsid w:val="008A0391"/>
    <w:rsid w:val="008A1F03"/>
    <w:rsid w:val="008A65A0"/>
    <w:rsid w:val="008B1B0B"/>
    <w:rsid w:val="008C4972"/>
    <w:rsid w:val="008C4E56"/>
    <w:rsid w:val="008C4F39"/>
    <w:rsid w:val="008C6C4A"/>
    <w:rsid w:val="008E51A4"/>
    <w:rsid w:val="008E737F"/>
    <w:rsid w:val="008F2059"/>
    <w:rsid w:val="008F2E6E"/>
    <w:rsid w:val="008F31B4"/>
    <w:rsid w:val="008F4552"/>
    <w:rsid w:val="008F5378"/>
    <w:rsid w:val="008F5C1A"/>
    <w:rsid w:val="008F6EDF"/>
    <w:rsid w:val="0090062C"/>
    <w:rsid w:val="00900EAC"/>
    <w:rsid w:val="009029AC"/>
    <w:rsid w:val="00905147"/>
    <w:rsid w:val="00910DF2"/>
    <w:rsid w:val="00921E33"/>
    <w:rsid w:val="009257D4"/>
    <w:rsid w:val="00927C55"/>
    <w:rsid w:val="00936701"/>
    <w:rsid w:val="00943565"/>
    <w:rsid w:val="00945EDA"/>
    <w:rsid w:val="009472E5"/>
    <w:rsid w:val="00951711"/>
    <w:rsid w:val="009524B9"/>
    <w:rsid w:val="00962B3A"/>
    <w:rsid w:val="00964B18"/>
    <w:rsid w:val="0096527E"/>
    <w:rsid w:val="00971CF2"/>
    <w:rsid w:val="00973D03"/>
    <w:rsid w:val="009834F2"/>
    <w:rsid w:val="00984D73"/>
    <w:rsid w:val="009921E6"/>
    <w:rsid w:val="009B1B20"/>
    <w:rsid w:val="009B23A9"/>
    <w:rsid w:val="009B2808"/>
    <w:rsid w:val="009B2B3E"/>
    <w:rsid w:val="009B3850"/>
    <w:rsid w:val="009B4DBE"/>
    <w:rsid w:val="009B5094"/>
    <w:rsid w:val="009C06A9"/>
    <w:rsid w:val="009C6E36"/>
    <w:rsid w:val="009D1A17"/>
    <w:rsid w:val="009D5BEB"/>
    <w:rsid w:val="009D69BC"/>
    <w:rsid w:val="009F377C"/>
    <w:rsid w:val="009F4177"/>
    <w:rsid w:val="00A012DA"/>
    <w:rsid w:val="00A056FE"/>
    <w:rsid w:val="00A10617"/>
    <w:rsid w:val="00A12333"/>
    <w:rsid w:val="00A16652"/>
    <w:rsid w:val="00A2001B"/>
    <w:rsid w:val="00A303F3"/>
    <w:rsid w:val="00A3040B"/>
    <w:rsid w:val="00A31BC5"/>
    <w:rsid w:val="00A37302"/>
    <w:rsid w:val="00A41359"/>
    <w:rsid w:val="00A43357"/>
    <w:rsid w:val="00A460A4"/>
    <w:rsid w:val="00A5249D"/>
    <w:rsid w:val="00A53006"/>
    <w:rsid w:val="00A5466D"/>
    <w:rsid w:val="00A55532"/>
    <w:rsid w:val="00A660AC"/>
    <w:rsid w:val="00A74F10"/>
    <w:rsid w:val="00A82A53"/>
    <w:rsid w:val="00A8412D"/>
    <w:rsid w:val="00A871CA"/>
    <w:rsid w:val="00A87950"/>
    <w:rsid w:val="00A92CEF"/>
    <w:rsid w:val="00AA0E07"/>
    <w:rsid w:val="00AA266B"/>
    <w:rsid w:val="00AB4B77"/>
    <w:rsid w:val="00AB5B60"/>
    <w:rsid w:val="00AC02C4"/>
    <w:rsid w:val="00AC112B"/>
    <w:rsid w:val="00AC4274"/>
    <w:rsid w:val="00AC6B29"/>
    <w:rsid w:val="00AC6C77"/>
    <w:rsid w:val="00AD3238"/>
    <w:rsid w:val="00AD49F4"/>
    <w:rsid w:val="00AD5418"/>
    <w:rsid w:val="00AD727B"/>
    <w:rsid w:val="00AD7A3B"/>
    <w:rsid w:val="00AD7A8F"/>
    <w:rsid w:val="00AE2402"/>
    <w:rsid w:val="00AE4D1F"/>
    <w:rsid w:val="00AE51AC"/>
    <w:rsid w:val="00AE6554"/>
    <w:rsid w:val="00AE7F57"/>
    <w:rsid w:val="00AF1458"/>
    <w:rsid w:val="00AF223C"/>
    <w:rsid w:val="00AF4DD8"/>
    <w:rsid w:val="00AF5516"/>
    <w:rsid w:val="00AF7A14"/>
    <w:rsid w:val="00B031E9"/>
    <w:rsid w:val="00B03388"/>
    <w:rsid w:val="00B0464F"/>
    <w:rsid w:val="00B04C8C"/>
    <w:rsid w:val="00B05C43"/>
    <w:rsid w:val="00B132A1"/>
    <w:rsid w:val="00B30A73"/>
    <w:rsid w:val="00B33226"/>
    <w:rsid w:val="00B36DAC"/>
    <w:rsid w:val="00B46DD1"/>
    <w:rsid w:val="00B503B2"/>
    <w:rsid w:val="00B505FD"/>
    <w:rsid w:val="00B54A16"/>
    <w:rsid w:val="00B62DBD"/>
    <w:rsid w:val="00B63BEA"/>
    <w:rsid w:val="00B755DA"/>
    <w:rsid w:val="00B82231"/>
    <w:rsid w:val="00B867EF"/>
    <w:rsid w:val="00B9234B"/>
    <w:rsid w:val="00B95011"/>
    <w:rsid w:val="00B95412"/>
    <w:rsid w:val="00BA635A"/>
    <w:rsid w:val="00BA6F1B"/>
    <w:rsid w:val="00BB5104"/>
    <w:rsid w:val="00BC62CB"/>
    <w:rsid w:val="00BD6582"/>
    <w:rsid w:val="00BE0284"/>
    <w:rsid w:val="00BE3ACD"/>
    <w:rsid w:val="00BE73A5"/>
    <w:rsid w:val="00BF1030"/>
    <w:rsid w:val="00C05576"/>
    <w:rsid w:val="00C118ED"/>
    <w:rsid w:val="00C15922"/>
    <w:rsid w:val="00C17243"/>
    <w:rsid w:val="00C222A3"/>
    <w:rsid w:val="00C25940"/>
    <w:rsid w:val="00C3255F"/>
    <w:rsid w:val="00C53D40"/>
    <w:rsid w:val="00C572DE"/>
    <w:rsid w:val="00C641D5"/>
    <w:rsid w:val="00C7118E"/>
    <w:rsid w:val="00C71912"/>
    <w:rsid w:val="00C75925"/>
    <w:rsid w:val="00C80AAA"/>
    <w:rsid w:val="00C96D74"/>
    <w:rsid w:val="00CA1896"/>
    <w:rsid w:val="00CA5451"/>
    <w:rsid w:val="00CB3194"/>
    <w:rsid w:val="00CB77A5"/>
    <w:rsid w:val="00CC20BC"/>
    <w:rsid w:val="00CD7B6B"/>
    <w:rsid w:val="00CE6F24"/>
    <w:rsid w:val="00CE741D"/>
    <w:rsid w:val="00CE7729"/>
    <w:rsid w:val="00CF328A"/>
    <w:rsid w:val="00CF465C"/>
    <w:rsid w:val="00CF7D11"/>
    <w:rsid w:val="00D01AA2"/>
    <w:rsid w:val="00D02788"/>
    <w:rsid w:val="00D109E5"/>
    <w:rsid w:val="00D10B87"/>
    <w:rsid w:val="00D12CB0"/>
    <w:rsid w:val="00D206BE"/>
    <w:rsid w:val="00D246E9"/>
    <w:rsid w:val="00D2484B"/>
    <w:rsid w:val="00D24D68"/>
    <w:rsid w:val="00D307F3"/>
    <w:rsid w:val="00D33928"/>
    <w:rsid w:val="00D40FBC"/>
    <w:rsid w:val="00D42A3B"/>
    <w:rsid w:val="00D4576D"/>
    <w:rsid w:val="00D475DF"/>
    <w:rsid w:val="00D513F4"/>
    <w:rsid w:val="00D705F3"/>
    <w:rsid w:val="00D73DFC"/>
    <w:rsid w:val="00D747E0"/>
    <w:rsid w:val="00D809AA"/>
    <w:rsid w:val="00D810FA"/>
    <w:rsid w:val="00D81D63"/>
    <w:rsid w:val="00D84F97"/>
    <w:rsid w:val="00D861B2"/>
    <w:rsid w:val="00D86702"/>
    <w:rsid w:val="00D87BBC"/>
    <w:rsid w:val="00D94D02"/>
    <w:rsid w:val="00D94EF1"/>
    <w:rsid w:val="00DA0D25"/>
    <w:rsid w:val="00DA632D"/>
    <w:rsid w:val="00DA7E33"/>
    <w:rsid w:val="00DB4BDD"/>
    <w:rsid w:val="00DB50E3"/>
    <w:rsid w:val="00DB5DB0"/>
    <w:rsid w:val="00DC04A4"/>
    <w:rsid w:val="00DC05C0"/>
    <w:rsid w:val="00DE4CA4"/>
    <w:rsid w:val="00DF582A"/>
    <w:rsid w:val="00DF7697"/>
    <w:rsid w:val="00DF78CA"/>
    <w:rsid w:val="00E035A9"/>
    <w:rsid w:val="00E05456"/>
    <w:rsid w:val="00E06E84"/>
    <w:rsid w:val="00E11425"/>
    <w:rsid w:val="00E139DB"/>
    <w:rsid w:val="00E144B6"/>
    <w:rsid w:val="00E14873"/>
    <w:rsid w:val="00E30945"/>
    <w:rsid w:val="00E32BB5"/>
    <w:rsid w:val="00E32EB9"/>
    <w:rsid w:val="00E51336"/>
    <w:rsid w:val="00E51FFE"/>
    <w:rsid w:val="00E5213B"/>
    <w:rsid w:val="00E538A3"/>
    <w:rsid w:val="00E57EA0"/>
    <w:rsid w:val="00E6010F"/>
    <w:rsid w:val="00E6251B"/>
    <w:rsid w:val="00E640E4"/>
    <w:rsid w:val="00E64E43"/>
    <w:rsid w:val="00E67EE1"/>
    <w:rsid w:val="00E71BFE"/>
    <w:rsid w:val="00E80228"/>
    <w:rsid w:val="00E83ADE"/>
    <w:rsid w:val="00E90AFC"/>
    <w:rsid w:val="00E940AF"/>
    <w:rsid w:val="00E96B8F"/>
    <w:rsid w:val="00E96FC0"/>
    <w:rsid w:val="00EA022F"/>
    <w:rsid w:val="00EA2BBC"/>
    <w:rsid w:val="00EB06E5"/>
    <w:rsid w:val="00EB0987"/>
    <w:rsid w:val="00EB5AAB"/>
    <w:rsid w:val="00EB7CC1"/>
    <w:rsid w:val="00EB7D83"/>
    <w:rsid w:val="00EC0178"/>
    <w:rsid w:val="00EC2E33"/>
    <w:rsid w:val="00EC302C"/>
    <w:rsid w:val="00EC33EB"/>
    <w:rsid w:val="00EC5A9E"/>
    <w:rsid w:val="00EC76B7"/>
    <w:rsid w:val="00ED1628"/>
    <w:rsid w:val="00ED2B84"/>
    <w:rsid w:val="00ED5BFD"/>
    <w:rsid w:val="00ED62C6"/>
    <w:rsid w:val="00ED72C1"/>
    <w:rsid w:val="00EE0BE5"/>
    <w:rsid w:val="00EE567D"/>
    <w:rsid w:val="00EE67FA"/>
    <w:rsid w:val="00EF4C68"/>
    <w:rsid w:val="00F0200D"/>
    <w:rsid w:val="00F02308"/>
    <w:rsid w:val="00F02EDE"/>
    <w:rsid w:val="00F110B6"/>
    <w:rsid w:val="00F13A7C"/>
    <w:rsid w:val="00F22A22"/>
    <w:rsid w:val="00F23949"/>
    <w:rsid w:val="00F26B35"/>
    <w:rsid w:val="00F271A3"/>
    <w:rsid w:val="00F27594"/>
    <w:rsid w:val="00F325ED"/>
    <w:rsid w:val="00F41FFD"/>
    <w:rsid w:val="00F47B42"/>
    <w:rsid w:val="00F512BA"/>
    <w:rsid w:val="00F53B11"/>
    <w:rsid w:val="00F53BB3"/>
    <w:rsid w:val="00F55BB9"/>
    <w:rsid w:val="00F572E7"/>
    <w:rsid w:val="00F628F9"/>
    <w:rsid w:val="00F63A00"/>
    <w:rsid w:val="00F71F15"/>
    <w:rsid w:val="00F73605"/>
    <w:rsid w:val="00F81CCC"/>
    <w:rsid w:val="00F81D5C"/>
    <w:rsid w:val="00F85996"/>
    <w:rsid w:val="00F90E37"/>
    <w:rsid w:val="00F96C05"/>
    <w:rsid w:val="00FA0B5D"/>
    <w:rsid w:val="00FA0CD7"/>
    <w:rsid w:val="00FA0D2D"/>
    <w:rsid w:val="00FA7F9A"/>
    <w:rsid w:val="00FB170A"/>
    <w:rsid w:val="00FB2506"/>
    <w:rsid w:val="00FB3081"/>
    <w:rsid w:val="00FB335B"/>
    <w:rsid w:val="00FB5C36"/>
    <w:rsid w:val="00FB6022"/>
    <w:rsid w:val="00FB6A8D"/>
    <w:rsid w:val="00FC10A3"/>
    <w:rsid w:val="00FC26BC"/>
    <w:rsid w:val="00FC7010"/>
    <w:rsid w:val="00FD6663"/>
    <w:rsid w:val="00FE5DA9"/>
    <w:rsid w:val="00FF3DAC"/>
    <w:rsid w:val="00FF57A0"/>
    <w:rsid w:val="00FF7013"/>
    <w:rsid w:val="00FF7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E6B729F-6921-4F78-90EB-D746F697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0E28"/>
    <w:pPr>
      <w:spacing w:line="280" w:lineRule="exact"/>
      <w:jc w:val="both"/>
    </w:pPr>
    <w:rPr>
      <w:sz w:val="18"/>
      <w:szCs w:val="18"/>
    </w:rPr>
  </w:style>
  <w:style w:type="paragraph" w:styleId="Nagwek1">
    <w:name w:val="heading 1"/>
    <w:basedOn w:val="Normalny"/>
    <w:next w:val="Normalny"/>
    <w:qFormat/>
    <w:rsid w:val="008B5510"/>
    <w:pPr>
      <w:keepNext/>
      <w:spacing w:after="320" w:line="319" w:lineRule="auto"/>
      <w:outlineLvl w:val="0"/>
    </w:pPr>
    <w:rPr>
      <w:rFonts w:cs="Arial"/>
      <w:b/>
      <w:bCs/>
      <w:kern w:val="32"/>
      <w:szCs w:val="32"/>
    </w:rPr>
  </w:style>
  <w:style w:type="paragraph" w:styleId="Nagwek2">
    <w:name w:val="heading 2"/>
    <w:basedOn w:val="Normalny"/>
    <w:next w:val="Normalny"/>
    <w:link w:val="Nagwek2Znak"/>
    <w:uiPriority w:val="9"/>
    <w:semiHidden/>
    <w:unhideWhenUsed/>
    <w:qFormat/>
    <w:rsid w:val="00EC2E33"/>
    <w:pPr>
      <w:keepNext/>
      <w:spacing w:before="240" w:after="60"/>
      <w:outlineLvl w:val="1"/>
    </w:pPr>
    <w:rPr>
      <w:rFonts w:ascii="Cambria" w:hAnsi="Cambria"/>
      <w:b/>
      <w:bCs/>
      <w:i/>
      <w:iCs/>
      <w:sz w:val="28"/>
      <w:szCs w:val="28"/>
    </w:rPr>
  </w:style>
  <w:style w:type="paragraph" w:styleId="Nagwek4">
    <w:name w:val="heading 4"/>
    <w:basedOn w:val="Normalny"/>
    <w:next w:val="Normalny"/>
    <w:link w:val="Nagwek4Znak"/>
    <w:uiPriority w:val="9"/>
    <w:unhideWhenUsed/>
    <w:qFormat/>
    <w:rsid w:val="00086C58"/>
    <w:pPr>
      <w:keepNext/>
      <w:keepLines/>
      <w:spacing w:before="200" w:line="240" w:lineRule="auto"/>
      <w:jc w:val="left"/>
      <w:outlineLvl w:val="3"/>
    </w:pPr>
    <w:rPr>
      <w:rFonts w:ascii="Cambria" w:hAnsi="Cambria"/>
      <w:b/>
      <w:bCs/>
      <w:i/>
      <w:iCs/>
      <w:color w:val="4F81BD"/>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50E28"/>
    <w:pPr>
      <w:tabs>
        <w:tab w:val="left" w:pos="5670"/>
      </w:tabs>
    </w:pPr>
  </w:style>
  <w:style w:type="paragraph" w:styleId="Stopka">
    <w:name w:val="footer"/>
    <w:basedOn w:val="Normalny"/>
    <w:rsid w:val="003749F3"/>
    <w:pPr>
      <w:tabs>
        <w:tab w:val="left" w:pos="5670"/>
      </w:tabs>
    </w:pPr>
  </w:style>
  <w:style w:type="character" w:styleId="Numerstrony">
    <w:name w:val="page number"/>
    <w:basedOn w:val="Domylnaczcionkaakapitu"/>
    <w:rsid w:val="00BF16F6"/>
  </w:style>
  <w:style w:type="paragraph" w:styleId="Tekstpodstawowy">
    <w:name w:val="Body Text"/>
    <w:aliases w:val="b,bt"/>
    <w:basedOn w:val="Normalny"/>
    <w:link w:val="TekstpodstawowyZnak"/>
    <w:rsid w:val="00F63A00"/>
    <w:pPr>
      <w:spacing w:line="240" w:lineRule="auto"/>
    </w:pPr>
    <w:rPr>
      <w:sz w:val="24"/>
      <w:szCs w:val="20"/>
    </w:rPr>
  </w:style>
  <w:style w:type="character" w:customStyle="1" w:styleId="TekstpodstawowyZnak">
    <w:name w:val="Tekst podstawowy Znak"/>
    <w:aliases w:val="b Znak,bt Znak"/>
    <w:link w:val="Tekstpodstawowy"/>
    <w:rsid w:val="00F63A00"/>
    <w:rPr>
      <w:sz w:val="24"/>
    </w:rPr>
  </w:style>
  <w:style w:type="paragraph" w:styleId="Tytu">
    <w:name w:val="Title"/>
    <w:basedOn w:val="Normalny"/>
    <w:link w:val="TytuZnak"/>
    <w:uiPriority w:val="10"/>
    <w:qFormat/>
    <w:rsid w:val="00F63A00"/>
    <w:pPr>
      <w:pBdr>
        <w:bottom w:val="single" w:sz="12" w:space="1" w:color="auto"/>
      </w:pBdr>
      <w:spacing w:line="240" w:lineRule="auto"/>
      <w:jc w:val="center"/>
    </w:pPr>
    <w:rPr>
      <w:b/>
      <w:sz w:val="24"/>
      <w:szCs w:val="24"/>
    </w:rPr>
  </w:style>
  <w:style w:type="character" w:customStyle="1" w:styleId="TytuZnak">
    <w:name w:val="Tytuł Znak"/>
    <w:link w:val="Tytu"/>
    <w:uiPriority w:val="10"/>
    <w:rsid w:val="00F63A00"/>
    <w:rPr>
      <w:b/>
      <w:sz w:val="24"/>
      <w:szCs w:val="24"/>
    </w:rPr>
  </w:style>
  <w:style w:type="paragraph" w:customStyle="1" w:styleId="Tekstpodstawowy21">
    <w:name w:val="Tekst podstawowy 21"/>
    <w:basedOn w:val="Normalny"/>
    <w:rsid w:val="00F63A00"/>
    <w:pPr>
      <w:spacing w:line="240" w:lineRule="auto"/>
    </w:pPr>
    <w:rPr>
      <w:rFonts w:ascii="Arial" w:hAnsi="Arial"/>
      <w:sz w:val="24"/>
      <w:szCs w:val="20"/>
    </w:rPr>
  </w:style>
  <w:style w:type="paragraph" w:customStyle="1" w:styleId="Pat">
    <w:name w:val="Pat"/>
    <w:basedOn w:val="Normalny"/>
    <w:rsid w:val="00F63A00"/>
    <w:pPr>
      <w:spacing w:line="240" w:lineRule="auto"/>
      <w:jc w:val="left"/>
    </w:pPr>
    <w:rPr>
      <w:sz w:val="24"/>
      <w:szCs w:val="20"/>
    </w:rPr>
  </w:style>
  <w:style w:type="character" w:styleId="Hipercze">
    <w:name w:val="Hyperlink"/>
    <w:rsid w:val="00F63A00"/>
    <w:rPr>
      <w:color w:val="0000FF"/>
      <w:u w:val="single"/>
    </w:rPr>
  </w:style>
  <w:style w:type="paragraph" w:styleId="Akapitzlist">
    <w:name w:val="List Paragraph"/>
    <w:basedOn w:val="Normalny"/>
    <w:link w:val="AkapitzlistZnak"/>
    <w:uiPriority w:val="34"/>
    <w:qFormat/>
    <w:rsid w:val="00F63A00"/>
    <w:pPr>
      <w:spacing w:line="240" w:lineRule="auto"/>
      <w:ind w:left="708"/>
      <w:jc w:val="left"/>
    </w:pPr>
    <w:rPr>
      <w:sz w:val="20"/>
      <w:szCs w:val="20"/>
    </w:rPr>
  </w:style>
  <w:style w:type="paragraph" w:customStyle="1" w:styleId="Pisma">
    <w:name w:val="Pisma"/>
    <w:basedOn w:val="Normalny"/>
    <w:rsid w:val="00F63A00"/>
    <w:pPr>
      <w:autoSpaceDE w:val="0"/>
      <w:autoSpaceDN w:val="0"/>
      <w:spacing w:line="240" w:lineRule="auto"/>
    </w:pPr>
    <w:rPr>
      <w:sz w:val="24"/>
      <w:szCs w:val="24"/>
    </w:rPr>
  </w:style>
  <w:style w:type="paragraph" w:customStyle="1" w:styleId="Tekstpodstawowy210">
    <w:name w:val="Tekst podstawowy 21"/>
    <w:basedOn w:val="Normalny"/>
    <w:rsid w:val="00D10B87"/>
    <w:pPr>
      <w:spacing w:line="240" w:lineRule="auto"/>
    </w:pPr>
    <w:rPr>
      <w:rFonts w:ascii="Arial" w:hAnsi="Arial"/>
      <w:sz w:val="24"/>
      <w:szCs w:val="20"/>
    </w:rPr>
  </w:style>
  <w:style w:type="paragraph" w:styleId="Tekstdymka">
    <w:name w:val="Balloon Text"/>
    <w:basedOn w:val="Normalny"/>
    <w:link w:val="TekstdymkaZnak"/>
    <w:uiPriority w:val="99"/>
    <w:semiHidden/>
    <w:unhideWhenUsed/>
    <w:rsid w:val="00A12333"/>
    <w:pPr>
      <w:spacing w:line="240" w:lineRule="auto"/>
    </w:pPr>
    <w:rPr>
      <w:rFonts w:ascii="Tahoma" w:hAnsi="Tahoma"/>
      <w:sz w:val="16"/>
      <w:szCs w:val="16"/>
    </w:rPr>
  </w:style>
  <w:style w:type="character" w:customStyle="1" w:styleId="TekstdymkaZnak">
    <w:name w:val="Tekst dymka Znak"/>
    <w:link w:val="Tekstdymka"/>
    <w:uiPriority w:val="99"/>
    <w:semiHidden/>
    <w:rsid w:val="00A12333"/>
    <w:rPr>
      <w:rFonts w:ascii="Tahoma" w:hAnsi="Tahoma" w:cs="Tahoma"/>
      <w:sz w:val="16"/>
      <w:szCs w:val="16"/>
    </w:rPr>
  </w:style>
  <w:style w:type="character" w:styleId="Odwoaniedokomentarza">
    <w:name w:val="annotation reference"/>
    <w:uiPriority w:val="99"/>
    <w:unhideWhenUsed/>
    <w:rsid w:val="005416A6"/>
    <w:rPr>
      <w:sz w:val="16"/>
      <w:szCs w:val="16"/>
    </w:rPr>
  </w:style>
  <w:style w:type="paragraph" w:styleId="Tekstkomentarza">
    <w:name w:val="annotation text"/>
    <w:aliases w:val="Znak, Znak"/>
    <w:basedOn w:val="Normalny"/>
    <w:link w:val="TekstkomentarzaZnak"/>
    <w:uiPriority w:val="99"/>
    <w:unhideWhenUsed/>
    <w:rsid w:val="005416A6"/>
    <w:rPr>
      <w:sz w:val="20"/>
      <w:szCs w:val="20"/>
    </w:rPr>
  </w:style>
  <w:style w:type="character" w:customStyle="1" w:styleId="TekstkomentarzaZnak">
    <w:name w:val="Tekst komentarza Znak"/>
    <w:aliases w:val="Znak Znak, Znak Znak"/>
    <w:basedOn w:val="Domylnaczcionkaakapitu"/>
    <w:link w:val="Tekstkomentarza"/>
    <w:uiPriority w:val="99"/>
    <w:rsid w:val="005416A6"/>
  </w:style>
  <w:style w:type="paragraph" w:styleId="Tematkomentarza">
    <w:name w:val="annotation subject"/>
    <w:basedOn w:val="Tekstkomentarza"/>
    <w:next w:val="Tekstkomentarza"/>
    <w:link w:val="TematkomentarzaZnak"/>
    <w:uiPriority w:val="99"/>
    <w:semiHidden/>
    <w:unhideWhenUsed/>
    <w:rsid w:val="005416A6"/>
    <w:rPr>
      <w:b/>
      <w:bCs/>
    </w:rPr>
  </w:style>
  <w:style w:type="character" w:customStyle="1" w:styleId="TematkomentarzaZnak">
    <w:name w:val="Temat komentarza Znak"/>
    <w:link w:val="Tematkomentarza"/>
    <w:uiPriority w:val="99"/>
    <w:semiHidden/>
    <w:rsid w:val="005416A6"/>
    <w:rPr>
      <w:b/>
      <w:bCs/>
    </w:rPr>
  </w:style>
  <w:style w:type="paragraph" w:styleId="Poprawka">
    <w:name w:val="Revision"/>
    <w:hidden/>
    <w:uiPriority w:val="99"/>
    <w:semiHidden/>
    <w:rsid w:val="0022024D"/>
    <w:rPr>
      <w:sz w:val="18"/>
      <w:szCs w:val="18"/>
    </w:rPr>
  </w:style>
  <w:style w:type="paragraph" w:styleId="Tekstpodstawowy2">
    <w:name w:val="Body Text 2"/>
    <w:basedOn w:val="Normalny"/>
    <w:link w:val="Tekstpodstawowy2Znak"/>
    <w:uiPriority w:val="99"/>
    <w:semiHidden/>
    <w:unhideWhenUsed/>
    <w:rsid w:val="00545916"/>
    <w:pPr>
      <w:spacing w:after="120" w:line="480" w:lineRule="auto"/>
    </w:pPr>
  </w:style>
  <w:style w:type="character" w:customStyle="1" w:styleId="Tekstpodstawowy2Znak">
    <w:name w:val="Tekst podstawowy 2 Znak"/>
    <w:link w:val="Tekstpodstawowy2"/>
    <w:uiPriority w:val="99"/>
    <w:semiHidden/>
    <w:rsid w:val="00545916"/>
    <w:rPr>
      <w:sz w:val="18"/>
      <w:szCs w:val="18"/>
    </w:rPr>
  </w:style>
  <w:style w:type="paragraph" w:styleId="Tekstpodstawowywcity">
    <w:name w:val="Body Text Indent"/>
    <w:basedOn w:val="Normalny"/>
    <w:link w:val="TekstpodstawowywcityZnak"/>
    <w:uiPriority w:val="99"/>
    <w:rsid w:val="00545916"/>
    <w:pPr>
      <w:spacing w:after="120" w:line="240" w:lineRule="auto"/>
      <w:ind w:left="283"/>
      <w:jc w:val="left"/>
    </w:pPr>
    <w:rPr>
      <w:sz w:val="20"/>
      <w:szCs w:val="20"/>
    </w:rPr>
  </w:style>
  <w:style w:type="character" w:customStyle="1" w:styleId="TekstpodstawowywcityZnak">
    <w:name w:val="Tekst podstawowy wcięty Znak"/>
    <w:basedOn w:val="Domylnaczcionkaakapitu"/>
    <w:link w:val="Tekstpodstawowywcity"/>
    <w:uiPriority w:val="99"/>
    <w:rsid w:val="00545916"/>
  </w:style>
  <w:style w:type="character" w:customStyle="1" w:styleId="Nagwek4Znak">
    <w:name w:val="Nagłówek 4 Znak"/>
    <w:link w:val="Nagwek4"/>
    <w:uiPriority w:val="9"/>
    <w:rsid w:val="00086C58"/>
    <w:rPr>
      <w:rFonts w:ascii="Cambria" w:eastAsia="Times New Roman" w:hAnsi="Cambria" w:cs="Times New Roman"/>
      <w:b/>
      <w:bCs/>
      <w:i/>
      <w:iCs/>
      <w:color w:val="4F81BD"/>
      <w:sz w:val="24"/>
      <w:szCs w:val="24"/>
    </w:rPr>
  </w:style>
  <w:style w:type="paragraph" w:customStyle="1" w:styleId="Akapitzlist2">
    <w:name w:val="Akapit z listą2"/>
    <w:basedOn w:val="Normalny"/>
    <w:rsid w:val="00086C58"/>
    <w:pPr>
      <w:spacing w:line="240" w:lineRule="auto"/>
      <w:ind w:left="720"/>
      <w:contextualSpacing/>
      <w:jc w:val="left"/>
    </w:pPr>
    <w:rPr>
      <w:sz w:val="24"/>
      <w:szCs w:val="24"/>
      <w:lang w:val="en-GB" w:eastAsia="en-GB"/>
    </w:rPr>
  </w:style>
  <w:style w:type="paragraph" w:styleId="Tekstprzypisudolnego">
    <w:name w:val="footnote text"/>
    <w:basedOn w:val="Normalny"/>
    <w:link w:val="TekstprzypisudolnegoZnak"/>
    <w:uiPriority w:val="99"/>
    <w:semiHidden/>
    <w:unhideWhenUsed/>
    <w:rsid w:val="00086C58"/>
    <w:rPr>
      <w:sz w:val="20"/>
      <w:szCs w:val="20"/>
    </w:rPr>
  </w:style>
  <w:style w:type="character" w:customStyle="1" w:styleId="TekstprzypisudolnegoZnak">
    <w:name w:val="Tekst przypisu dolnego Znak"/>
    <w:basedOn w:val="Domylnaczcionkaakapitu"/>
    <w:link w:val="Tekstprzypisudolnego"/>
    <w:uiPriority w:val="99"/>
    <w:semiHidden/>
    <w:rsid w:val="00086C58"/>
  </w:style>
  <w:style w:type="character" w:styleId="Odwoanieprzypisudolnego">
    <w:name w:val="footnote reference"/>
    <w:aliases w:val="Odwołanie przypisu"/>
    <w:uiPriority w:val="99"/>
    <w:semiHidden/>
    <w:unhideWhenUsed/>
    <w:rsid w:val="00086C58"/>
    <w:rPr>
      <w:vertAlign w:val="superscript"/>
    </w:rPr>
  </w:style>
  <w:style w:type="character" w:customStyle="1" w:styleId="Nagwek2Znak">
    <w:name w:val="Nagłówek 2 Znak"/>
    <w:link w:val="Nagwek2"/>
    <w:uiPriority w:val="9"/>
    <w:semiHidden/>
    <w:rsid w:val="00EC2E33"/>
    <w:rPr>
      <w:rFonts w:ascii="Cambria" w:eastAsia="Times New Roman" w:hAnsi="Cambria" w:cs="Times New Roman"/>
      <w:b/>
      <w:bCs/>
      <w:i/>
      <w:iCs/>
      <w:sz w:val="28"/>
      <w:szCs w:val="28"/>
    </w:rPr>
  </w:style>
  <w:style w:type="character" w:styleId="Pogrubienie">
    <w:name w:val="Strong"/>
    <w:uiPriority w:val="22"/>
    <w:qFormat/>
    <w:rsid w:val="002649EC"/>
    <w:rPr>
      <w:b/>
      <w:bCs/>
    </w:rPr>
  </w:style>
  <w:style w:type="character" w:customStyle="1" w:styleId="AkapitzlistZnak">
    <w:name w:val="Akapit z listą Znak"/>
    <w:link w:val="Akapitzlist"/>
    <w:uiPriority w:val="34"/>
    <w:locked/>
    <w:rsid w:val="00EC0178"/>
  </w:style>
  <w:style w:type="table" w:styleId="Tabela-Siatka">
    <w:name w:val="Table Grid"/>
    <w:basedOn w:val="Standardowy"/>
    <w:uiPriority w:val="59"/>
    <w:rsid w:val="00396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A04EE"/>
    <w:pPr>
      <w:spacing w:after="135" w:line="240" w:lineRule="auto"/>
      <w:jc w:val="left"/>
    </w:pPr>
    <w:rPr>
      <w:sz w:val="24"/>
      <w:szCs w:val="24"/>
    </w:rPr>
  </w:style>
  <w:style w:type="character" w:customStyle="1" w:styleId="NagwekZnak">
    <w:name w:val="Nagłówek Znak"/>
    <w:basedOn w:val="Domylnaczcionkaakapitu"/>
    <w:link w:val="Nagwek"/>
    <w:uiPriority w:val="99"/>
    <w:rsid w:val="00665CAA"/>
    <w:rPr>
      <w:sz w:val="18"/>
      <w:szCs w:val="18"/>
    </w:rPr>
  </w:style>
  <w:style w:type="paragraph" w:styleId="Bezodstpw">
    <w:name w:val="No Spacing"/>
    <w:uiPriority w:val="1"/>
    <w:qFormat/>
    <w:rsid w:val="00D2484B"/>
    <w:rPr>
      <w:rFonts w:ascii="Calibri" w:eastAsia="Calibri" w:hAnsi="Calibri"/>
      <w:sz w:val="22"/>
      <w:szCs w:val="22"/>
      <w:lang w:eastAsia="en-US"/>
    </w:rPr>
  </w:style>
  <w:style w:type="paragraph" w:customStyle="1" w:styleId="Default">
    <w:name w:val="Default"/>
    <w:rsid w:val="00D2484B"/>
    <w:pPr>
      <w:autoSpaceDE w:val="0"/>
      <w:autoSpaceDN w:val="0"/>
      <w:adjustRightInd w:val="0"/>
    </w:pPr>
    <w:rPr>
      <w:rFonts w:eastAsiaTheme="minorHAnsi"/>
      <w:color w:val="000000"/>
      <w:sz w:val="24"/>
      <w:szCs w:val="24"/>
      <w:lang w:eastAsia="en-US"/>
    </w:rPr>
  </w:style>
  <w:style w:type="character" w:customStyle="1" w:styleId="highlight">
    <w:name w:val="highlight"/>
    <w:basedOn w:val="Domylnaczcionkaakapitu"/>
    <w:rsid w:val="00D24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583">
      <w:bodyDiv w:val="1"/>
      <w:marLeft w:val="0"/>
      <w:marRight w:val="0"/>
      <w:marTop w:val="0"/>
      <w:marBottom w:val="0"/>
      <w:divBdr>
        <w:top w:val="none" w:sz="0" w:space="0" w:color="auto"/>
        <w:left w:val="none" w:sz="0" w:space="0" w:color="auto"/>
        <w:bottom w:val="none" w:sz="0" w:space="0" w:color="auto"/>
        <w:right w:val="none" w:sz="0" w:space="0" w:color="auto"/>
      </w:divBdr>
      <w:divsChild>
        <w:div w:id="383725806">
          <w:marLeft w:val="0"/>
          <w:marRight w:val="0"/>
          <w:marTop w:val="0"/>
          <w:marBottom w:val="0"/>
          <w:divBdr>
            <w:top w:val="none" w:sz="0" w:space="0" w:color="auto"/>
            <w:left w:val="none" w:sz="0" w:space="0" w:color="auto"/>
            <w:bottom w:val="none" w:sz="0" w:space="0" w:color="auto"/>
            <w:right w:val="none" w:sz="0" w:space="0" w:color="auto"/>
          </w:divBdr>
        </w:div>
        <w:div w:id="754909451">
          <w:marLeft w:val="0"/>
          <w:marRight w:val="0"/>
          <w:marTop w:val="0"/>
          <w:marBottom w:val="0"/>
          <w:divBdr>
            <w:top w:val="none" w:sz="0" w:space="0" w:color="auto"/>
            <w:left w:val="none" w:sz="0" w:space="0" w:color="auto"/>
            <w:bottom w:val="none" w:sz="0" w:space="0" w:color="auto"/>
            <w:right w:val="none" w:sz="0" w:space="0" w:color="auto"/>
          </w:divBdr>
        </w:div>
      </w:divsChild>
    </w:div>
    <w:div w:id="144057331">
      <w:bodyDiv w:val="1"/>
      <w:marLeft w:val="0"/>
      <w:marRight w:val="0"/>
      <w:marTop w:val="0"/>
      <w:marBottom w:val="0"/>
      <w:divBdr>
        <w:top w:val="none" w:sz="0" w:space="0" w:color="auto"/>
        <w:left w:val="none" w:sz="0" w:space="0" w:color="auto"/>
        <w:bottom w:val="none" w:sz="0" w:space="0" w:color="auto"/>
        <w:right w:val="none" w:sz="0" w:space="0" w:color="auto"/>
      </w:divBdr>
    </w:div>
    <w:div w:id="408313121">
      <w:bodyDiv w:val="1"/>
      <w:marLeft w:val="0"/>
      <w:marRight w:val="0"/>
      <w:marTop w:val="0"/>
      <w:marBottom w:val="0"/>
      <w:divBdr>
        <w:top w:val="none" w:sz="0" w:space="0" w:color="auto"/>
        <w:left w:val="none" w:sz="0" w:space="0" w:color="auto"/>
        <w:bottom w:val="none" w:sz="0" w:space="0" w:color="auto"/>
        <w:right w:val="none" w:sz="0" w:space="0" w:color="auto"/>
      </w:divBdr>
    </w:div>
    <w:div w:id="422146013">
      <w:bodyDiv w:val="1"/>
      <w:marLeft w:val="0"/>
      <w:marRight w:val="0"/>
      <w:marTop w:val="0"/>
      <w:marBottom w:val="0"/>
      <w:divBdr>
        <w:top w:val="none" w:sz="0" w:space="0" w:color="auto"/>
        <w:left w:val="none" w:sz="0" w:space="0" w:color="auto"/>
        <w:bottom w:val="none" w:sz="0" w:space="0" w:color="auto"/>
        <w:right w:val="none" w:sz="0" w:space="0" w:color="auto"/>
      </w:divBdr>
    </w:div>
    <w:div w:id="700086954">
      <w:bodyDiv w:val="1"/>
      <w:marLeft w:val="0"/>
      <w:marRight w:val="0"/>
      <w:marTop w:val="0"/>
      <w:marBottom w:val="0"/>
      <w:divBdr>
        <w:top w:val="none" w:sz="0" w:space="0" w:color="auto"/>
        <w:left w:val="none" w:sz="0" w:space="0" w:color="auto"/>
        <w:bottom w:val="none" w:sz="0" w:space="0" w:color="auto"/>
        <w:right w:val="none" w:sz="0" w:space="0" w:color="auto"/>
      </w:divBdr>
    </w:div>
    <w:div w:id="700547014">
      <w:bodyDiv w:val="1"/>
      <w:marLeft w:val="0"/>
      <w:marRight w:val="0"/>
      <w:marTop w:val="0"/>
      <w:marBottom w:val="0"/>
      <w:divBdr>
        <w:top w:val="none" w:sz="0" w:space="0" w:color="auto"/>
        <w:left w:val="none" w:sz="0" w:space="0" w:color="auto"/>
        <w:bottom w:val="none" w:sz="0" w:space="0" w:color="auto"/>
        <w:right w:val="none" w:sz="0" w:space="0" w:color="auto"/>
      </w:divBdr>
    </w:div>
    <w:div w:id="15160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_milewski@parp.gov.pl"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lip_milewski@parp.gov.pl"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ojciech_sadowiec\Pulpit\Zaspytanie%20ofertowe\1.%20Zaproszenie_ocena%20PPP_.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52A7-3729-40BF-B355-944A59B6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Zaproszenie_ocena PPP_.dot</Template>
  <TotalTime>0</TotalTime>
  <Pages>19</Pages>
  <Words>4377</Words>
  <Characters>29160</Characters>
  <Application>Microsoft Office Word</Application>
  <DocSecurity>0</DocSecurity>
  <Lines>243</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33471</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2162769</vt:i4>
      </vt:variant>
      <vt:variant>
        <vt:i4>6</vt:i4>
      </vt:variant>
      <vt:variant>
        <vt:i4>0</vt:i4>
      </vt:variant>
      <vt:variant>
        <vt:i4>5</vt:i4>
      </vt:variant>
      <vt:variant>
        <vt:lpwstr>mailto:konkursppp@parp.gov.pl</vt:lpwstr>
      </vt:variant>
      <vt:variant>
        <vt:lpwstr/>
      </vt:variant>
      <vt:variant>
        <vt:i4>1769569</vt:i4>
      </vt:variant>
      <vt:variant>
        <vt:i4>3</vt:i4>
      </vt:variant>
      <vt:variant>
        <vt:i4>0</vt:i4>
      </vt:variant>
      <vt:variant>
        <vt:i4>5</vt:i4>
      </vt:variant>
      <vt:variant>
        <vt:lpwstr>mailto:biuro@parp.gov.pl</vt:lpwstr>
      </vt:variant>
      <vt:variant>
        <vt:lpwstr/>
      </vt:variant>
      <vt:variant>
        <vt:i4>2752544</vt:i4>
      </vt:variant>
      <vt:variant>
        <vt:i4>0</vt:i4>
      </vt:variant>
      <vt:variant>
        <vt:i4>0</vt:i4>
      </vt:variant>
      <vt:variant>
        <vt:i4>5</vt:i4>
      </vt:variant>
      <vt:variant>
        <vt:lpwstr>http://www.parp.gov.pl/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Milewski Filip</dc:creator>
  <cp:keywords/>
  <cp:lastModifiedBy>Milewski Filip</cp:lastModifiedBy>
  <cp:revision>2</cp:revision>
  <cp:lastPrinted>2017-09-05T09:39:00Z</cp:lastPrinted>
  <dcterms:created xsi:type="dcterms:W3CDTF">2018-08-29T08:45:00Z</dcterms:created>
  <dcterms:modified xsi:type="dcterms:W3CDTF">2018-08-29T08:45:00Z</dcterms:modified>
</cp:coreProperties>
</file>